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BB8F2" w14:textId="1A3EAA5E" w:rsidR="00166EC6" w:rsidRPr="006A38B2" w:rsidRDefault="00ED581E" w:rsidP="00166EC6">
      <w:pPr>
        <w:jc w:val="center"/>
        <w:rPr>
          <w:rFonts w:ascii="宋体" w:eastAsia="宋体" w:hAnsi="宋体" w:cs="Microsoft YaHei UI"/>
          <w:b/>
          <w:bCs/>
          <w:spacing w:val="5"/>
          <w:kern w:val="0"/>
          <w:sz w:val="40"/>
          <w:szCs w:val="40"/>
          <w:shd w:val="clear" w:color="auto" w:fill="FFFFFF"/>
        </w:rPr>
      </w:pPr>
      <w:r w:rsidRPr="006A38B2">
        <w:rPr>
          <w:rFonts w:ascii="宋体" w:eastAsia="宋体" w:hAnsi="宋体"/>
          <w:noProof/>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8">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6367EA" w:rsidRPr="006A38B2">
        <w:rPr>
          <w:rStyle w:val="fontstyle01"/>
          <w:rFonts w:ascii="宋体" w:eastAsia="宋体" w:hAnsi="宋体" w:hint="eastAsia"/>
        </w:rPr>
        <w:t>25</w:t>
      </w:r>
      <w:r w:rsidR="009604F2" w:rsidRPr="006A38B2">
        <w:rPr>
          <w:rStyle w:val="fontstyle01"/>
          <w:rFonts w:ascii="宋体" w:eastAsia="宋体" w:hAnsi="宋体"/>
        </w:rPr>
        <w:t>年</w:t>
      </w:r>
      <w:r w:rsidR="00B719BB" w:rsidRPr="006A38B2">
        <w:rPr>
          <w:rStyle w:val="fontstyle01"/>
          <w:rFonts w:ascii="宋体" w:eastAsia="宋体" w:hAnsi="宋体" w:hint="eastAsia"/>
        </w:rPr>
        <w:t>暑期IES Abroad都柏林跨文化交流</w:t>
      </w:r>
      <w:r w:rsidR="00AD6B63" w:rsidRPr="006A38B2">
        <w:rPr>
          <w:rStyle w:val="fontstyle01"/>
          <w:rFonts w:ascii="宋体" w:eastAsia="宋体" w:hAnsi="宋体"/>
        </w:rPr>
        <w:t>项目</w:t>
      </w:r>
    </w:p>
    <w:p w14:paraId="751EFE8B" w14:textId="77777777" w:rsidR="00166EC6" w:rsidRPr="006A38B2" w:rsidRDefault="00166EC6" w:rsidP="00F11E0F">
      <w:pPr>
        <w:spacing w:line="360" w:lineRule="auto"/>
        <w:rPr>
          <w:rFonts w:ascii="宋体" w:eastAsia="宋体" w:hAnsi="宋体"/>
        </w:rPr>
      </w:pPr>
    </w:p>
    <w:p w14:paraId="40092EA8" w14:textId="4FE28815" w:rsidR="00166EC6" w:rsidRPr="006A38B2" w:rsidRDefault="00166EC6" w:rsidP="006A38B2">
      <w:pPr>
        <w:pStyle w:val="a4"/>
        <w:numPr>
          <w:ilvl w:val="0"/>
          <w:numId w:val="36"/>
        </w:numPr>
        <w:spacing w:before="0" w:beforeAutospacing="0" w:after="0" w:afterAutospacing="0" w:line="360" w:lineRule="auto"/>
        <w:jc w:val="both"/>
        <w:rPr>
          <w:rFonts w:cstheme="minorEastAsia"/>
          <w:b/>
          <w:bCs/>
          <w:sz w:val="22"/>
          <w:szCs w:val="22"/>
        </w:rPr>
      </w:pPr>
      <w:r w:rsidRPr="006A38B2">
        <w:rPr>
          <w:rFonts w:cstheme="minorEastAsia" w:hint="eastAsia"/>
          <w:b/>
          <w:bCs/>
          <w:sz w:val="22"/>
          <w:szCs w:val="22"/>
        </w:rPr>
        <w:t>项目概况</w:t>
      </w:r>
    </w:p>
    <w:p w14:paraId="3090D53F" w14:textId="1BF3887E" w:rsidR="00B719BB" w:rsidRPr="006A38B2" w:rsidRDefault="00B719BB" w:rsidP="00B719BB">
      <w:pPr>
        <w:spacing w:line="360" w:lineRule="auto"/>
        <w:ind w:firstLineChars="200" w:firstLine="440"/>
        <w:rPr>
          <w:rFonts w:ascii="宋体" w:eastAsia="宋体" w:hAnsi="宋体" w:cs="等线"/>
          <w:sz w:val="22"/>
        </w:rPr>
      </w:pPr>
      <w:bookmarkStart w:id="0" w:name="OLE_LINK3"/>
      <w:bookmarkStart w:id="1" w:name="OLE_LINK4"/>
      <w:r w:rsidRPr="006A38B2">
        <w:rPr>
          <w:rFonts w:ascii="宋体" w:eastAsia="宋体" w:hAnsi="宋体" w:cs="等线" w:hint="eastAsia"/>
          <w:sz w:val="22"/>
        </w:rPr>
        <w:t>2025年暑期，SAF联合IES Abroad都柏林中心推出跨文化交流项目。本项目将探讨在全球经济背景下沟通和文化的作用。课程将研究当个人和组织跨越国界运营时，沟通应如何进行调整，同时考虑文化间的相似性和差异。课程</w:t>
      </w:r>
      <w:r w:rsidRPr="006A38B2">
        <w:rPr>
          <w:rFonts w:ascii="宋体" w:eastAsia="宋体" w:hAnsi="宋体" w:cs="等线"/>
          <w:sz w:val="22"/>
        </w:rPr>
        <w:t>还将探讨在多元化和多文化劳动力背景下，职场内部沟通的方式。本课程旨在帮助学生构想未来在</w:t>
      </w:r>
      <w:r w:rsidR="004205B6" w:rsidRPr="006A38B2">
        <w:rPr>
          <w:rFonts w:ascii="宋体" w:eastAsia="宋体" w:hAnsi="宋体" w:cs="等线" w:hint="eastAsia"/>
          <w:sz w:val="22"/>
        </w:rPr>
        <w:t>全球就业环境</w:t>
      </w:r>
      <w:r w:rsidRPr="006A38B2">
        <w:rPr>
          <w:rFonts w:ascii="宋体" w:eastAsia="宋体" w:hAnsi="宋体" w:cs="等线"/>
          <w:sz w:val="22"/>
        </w:rPr>
        <w:t>中的职业道路</w:t>
      </w:r>
      <w:r w:rsidR="004205B6" w:rsidRPr="006A38B2">
        <w:rPr>
          <w:rFonts w:ascii="宋体" w:eastAsia="宋体" w:hAnsi="宋体" w:cs="等线" w:hint="eastAsia"/>
          <w:sz w:val="22"/>
        </w:rPr>
        <w:t>、并培养符合全球化就业市场需求的技能</w:t>
      </w:r>
      <w:r w:rsidRPr="006A38B2">
        <w:rPr>
          <w:rFonts w:ascii="宋体" w:eastAsia="宋体" w:hAnsi="宋体" w:cs="等线"/>
          <w:sz w:val="22"/>
        </w:rPr>
        <w:t>。</w:t>
      </w:r>
    </w:p>
    <w:p w14:paraId="43135144" w14:textId="77777777" w:rsidR="00B719BB" w:rsidRPr="006A38B2" w:rsidRDefault="00B719BB" w:rsidP="00B719BB">
      <w:pPr>
        <w:spacing w:line="360" w:lineRule="auto"/>
        <w:ind w:firstLineChars="200" w:firstLine="440"/>
        <w:rPr>
          <w:rFonts w:ascii="宋体" w:eastAsia="宋体" w:hAnsi="宋体" w:cs="等线"/>
          <w:sz w:val="22"/>
        </w:rPr>
      </w:pPr>
    </w:p>
    <w:bookmarkEnd w:id="0"/>
    <w:bookmarkEnd w:id="1"/>
    <w:p w14:paraId="005FD302" w14:textId="47533741" w:rsidR="00897F3B" w:rsidRPr="006A38B2" w:rsidRDefault="00897F3B" w:rsidP="006A38B2">
      <w:pPr>
        <w:pStyle w:val="a4"/>
        <w:numPr>
          <w:ilvl w:val="0"/>
          <w:numId w:val="36"/>
        </w:numPr>
        <w:spacing w:before="0" w:beforeAutospacing="0" w:after="0" w:afterAutospacing="0" w:line="360" w:lineRule="auto"/>
        <w:jc w:val="both"/>
        <w:rPr>
          <w:rFonts w:cstheme="minorEastAsia"/>
          <w:b/>
          <w:bCs/>
          <w:sz w:val="22"/>
          <w:szCs w:val="22"/>
        </w:rPr>
      </w:pPr>
      <w:r w:rsidRPr="006A38B2">
        <w:rPr>
          <w:rFonts w:cstheme="minorEastAsia" w:hint="eastAsia"/>
          <w:b/>
          <w:bCs/>
          <w:sz w:val="22"/>
          <w:szCs w:val="22"/>
        </w:rPr>
        <w:t>项目地点</w:t>
      </w:r>
    </w:p>
    <w:p w14:paraId="32E761DF" w14:textId="77777777" w:rsidR="00897F3B" w:rsidRPr="006A38B2" w:rsidRDefault="00897F3B" w:rsidP="00897F3B">
      <w:pPr>
        <w:spacing w:after="120"/>
        <w:rPr>
          <w:rFonts w:ascii="宋体" w:eastAsia="宋体" w:hAnsi="宋体" w:cs="Noto Sans"/>
          <w:b/>
          <w:bCs/>
          <w:u w:val="single"/>
        </w:rPr>
      </w:pPr>
    </w:p>
    <w:p w14:paraId="77F9B94A" w14:textId="77777777" w:rsidR="006A38B2" w:rsidRDefault="00897F3B" w:rsidP="006A38B2">
      <w:pPr>
        <w:pStyle w:val="a5"/>
        <w:numPr>
          <w:ilvl w:val="0"/>
          <w:numId w:val="37"/>
        </w:numPr>
        <w:spacing w:after="120"/>
        <w:ind w:firstLineChars="0"/>
        <w:rPr>
          <w:rFonts w:ascii="宋体" w:eastAsia="宋体" w:hAnsi="宋体" w:cs="Noto Sans"/>
          <w:b/>
          <w:bCs/>
        </w:rPr>
      </w:pPr>
      <w:r w:rsidRPr="006A38B2">
        <w:rPr>
          <w:rFonts w:ascii="宋体" w:eastAsia="宋体" w:hAnsi="宋体" w:cs="Noto Sans" w:hint="eastAsia"/>
          <w:b/>
          <w:bCs/>
        </w:rPr>
        <w:t>爱尔兰都柏林介绍</w:t>
      </w:r>
    </w:p>
    <w:p w14:paraId="5C28033F" w14:textId="77777777" w:rsidR="006A38B2" w:rsidRPr="006A38B2" w:rsidRDefault="00897F3B" w:rsidP="006A38B2">
      <w:pPr>
        <w:spacing w:line="360" w:lineRule="auto"/>
        <w:ind w:firstLineChars="200" w:firstLine="440"/>
        <w:rPr>
          <w:rFonts w:ascii="宋体" w:eastAsia="宋体" w:hAnsi="宋体" w:cs="等线"/>
          <w:sz w:val="22"/>
        </w:rPr>
      </w:pPr>
      <w:r w:rsidRPr="006A38B2">
        <w:rPr>
          <w:rFonts w:ascii="宋体" w:eastAsia="宋体" w:hAnsi="宋体" w:cs="等线"/>
          <w:sz w:val="22"/>
        </w:rPr>
        <w:t>在爱尔兰的文化中心和</w:t>
      </w:r>
      <w:r w:rsidRPr="006A38B2">
        <w:rPr>
          <w:rFonts w:ascii="宋体" w:eastAsia="宋体" w:hAnsi="宋体" w:cs="等线" w:hint="eastAsia"/>
          <w:sz w:val="22"/>
        </w:rPr>
        <w:t>核心</w:t>
      </w:r>
      <w:r w:rsidRPr="006A38B2">
        <w:rPr>
          <w:rFonts w:ascii="宋体" w:eastAsia="宋体" w:hAnsi="宋体" w:cs="等线"/>
          <w:sz w:val="22"/>
        </w:rPr>
        <w:t>地带</w:t>
      </w:r>
      <w:r w:rsidRPr="006A38B2">
        <w:rPr>
          <w:rFonts w:ascii="宋体" w:eastAsia="宋体" w:hAnsi="宋体" w:cs="等线" w:hint="eastAsia"/>
          <w:sz w:val="22"/>
        </w:rPr>
        <w:t>--</w:t>
      </w:r>
      <w:r w:rsidRPr="006A38B2">
        <w:rPr>
          <w:rFonts w:ascii="宋体" w:eastAsia="宋体" w:hAnsi="宋体" w:cs="等线"/>
          <w:sz w:val="22"/>
        </w:rPr>
        <w:t>都柏林开始海外学习之旅。</w:t>
      </w:r>
      <w:r w:rsidRPr="006A38B2">
        <w:rPr>
          <w:rFonts w:ascii="宋体" w:eastAsia="宋体" w:hAnsi="宋体" w:cs="等线" w:hint="eastAsia"/>
          <w:sz w:val="22"/>
        </w:rPr>
        <w:t>学生</w:t>
      </w:r>
      <w:r w:rsidRPr="006A38B2">
        <w:rPr>
          <w:rFonts w:ascii="宋体" w:eastAsia="宋体" w:hAnsi="宋体" w:cs="等线"/>
          <w:sz w:val="22"/>
        </w:rPr>
        <w:t>将在都柏林学习，这里是文学之城，是乔治·萧伯纳、奥斯卡·王尔德、威廉·巴特勒·叶芝和塞缪尔·贝克特等伟人的故乡。</w:t>
      </w:r>
      <w:r w:rsidR="006A38B2" w:rsidRPr="006A38B2">
        <w:rPr>
          <w:rFonts w:ascii="宋体" w:eastAsia="宋体" w:hAnsi="宋体" w:cs="等线" w:hint="eastAsia"/>
          <w:sz w:val="22"/>
        </w:rPr>
        <w:t>这里有着“欧洲硅谷</w:t>
      </w:r>
      <w:r w:rsidR="006A38B2" w:rsidRPr="006A38B2">
        <w:rPr>
          <w:rFonts w:ascii="宋体" w:eastAsia="宋体" w:hAnsi="宋体" w:cs="等线"/>
          <w:sz w:val="22"/>
        </w:rPr>
        <w:t>”</w:t>
      </w:r>
      <w:r w:rsidR="006A38B2" w:rsidRPr="006A38B2">
        <w:rPr>
          <w:rFonts w:ascii="宋体" w:eastAsia="宋体" w:hAnsi="宋体" w:cs="等线" w:hint="eastAsia"/>
          <w:sz w:val="22"/>
        </w:rPr>
        <w:t>的称号，是众多科技公司（包括谷歌、亚马逊、脸书等）布局的重地。</w:t>
      </w:r>
    </w:p>
    <w:p w14:paraId="7D9ED49A" w14:textId="1D54E027" w:rsidR="00897F3B" w:rsidRPr="006A38B2" w:rsidRDefault="00897F3B" w:rsidP="006A38B2">
      <w:pPr>
        <w:spacing w:line="360" w:lineRule="auto"/>
        <w:ind w:firstLineChars="200" w:firstLine="440"/>
        <w:rPr>
          <w:rFonts w:ascii="宋体" w:eastAsia="宋体" w:hAnsi="宋体" w:cs="等线"/>
          <w:sz w:val="22"/>
        </w:rPr>
      </w:pPr>
      <w:r w:rsidRPr="006A38B2">
        <w:rPr>
          <w:rFonts w:ascii="宋体" w:eastAsia="宋体" w:hAnsi="宋体" w:cs="等线"/>
          <w:sz w:val="22"/>
        </w:rPr>
        <w:t>沿着利菲河漫步，参观都柏林城堡，在艾比剧院观看爱尔兰戏剧。享受充满活力的音乐场景和生动的戏剧，与</w:t>
      </w:r>
      <w:r w:rsidRPr="006A38B2">
        <w:rPr>
          <w:rFonts w:ascii="宋体" w:eastAsia="宋体" w:hAnsi="宋体" w:cs="等线" w:hint="eastAsia"/>
          <w:sz w:val="22"/>
        </w:rPr>
        <w:t>当地热情好客的国际生一起浸入式体验这个城市。与此同时，诸多</w:t>
      </w:r>
      <w:r w:rsidRPr="006A38B2">
        <w:rPr>
          <w:rFonts w:ascii="宋体" w:eastAsia="宋体" w:hAnsi="宋体" w:cs="等线"/>
          <w:sz w:val="22"/>
        </w:rPr>
        <w:t>户外活动只需</w:t>
      </w:r>
      <w:r w:rsidRPr="006A38B2">
        <w:rPr>
          <w:rFonts w:ascii="宋体" w:eastAsia="宋体" w:hAnsi="宋体" w:cs="等线" w:hint="eastAsia"/>
          <w:sz w:val="22"/>
        </w:rPr>
        <w:t>乘坐</w:t>
      </w:r>
      <w:r w:rsidRPr="006A38B2">
        <w:rPr>
          <w:rFonts w:ascii="宋体" w:eastAsia="宋体" w:hAnsi="宋体" w:cs="等线"/>
          <w:sz w:val="22"/>
        </w:rPr>
        <w:t>短途火车或巴士即可到达。</w:t>
      </w:r>
    </w:p>
    <w:p w14:paraId="514F0B56" w14:textId="77777777" w:rsidR="00897F3B" w:rsidRPr="006A38B2" w:rsidRDefault="00897F3B" w:rsidP="006A38B2">
      <w:pPr>
        <w:spacing w:line="360" w:lineRule="auto"/>
        <w:ind w:firstLineChars="200" w:firstLine="440"/>
        <w:rPr>
          <w:rFonts w:ascii="宋体" w:eastAsia="宋体" w:hAnsi="宋体" w:cs="等线"/>
          <w:sz w:val="22"/>
        </w:rPr>
      </w:pPr>
      <w:r w:rsidRPr="006A38B2">
        <w:rPr>
          <w:rFonts w:ascii="宋体" w:eastAsia="宋体" w:hAnsi="宋体" w:cs="等线"/>
          <w:sz w:val="22"/>
        </w:rPr>
        <w:t>在都柏林</w:t>
      </w:r>
      <w:r w:rsidRPr="006A38B2">
        <w:rPr>
          <w:rFonts w:ascii="宋体" w:eastAsia="宋体" w:hAnsi="宋体" w:cs="等线" w:hint="eastAsia"/>
          <w:sz w:val="22"/>
        </w:rPr>
        <w:t>的</w:t>
      </w:r>
      <w:r w:rsidRPr="006A38B2">
        <w:rPr>
          <w:rFonts w:ascii="宋体" w:eastAsia="宋体" w:hAnsi="宋体" w:cs="等线"/>
          <w:sz w:val="22"/>
        </w:rPr>
        <w:t>海外学习</w:t>
      </w:r>
      <w:r w:rsidRPr="006A38B2">
        <w:rPr>
          <w:rFonts w:ascii="宋体" w:eastAsia="宋体" w:hAnsi="宋体" w:cs="等线" w:hint="eastAsia"/>
          <w:sz w:val="22"/>
        </w:rPr>
        <w:t>，总能让每个人都找到适合自己的部分</w:t>
      </w:r>
      <w:r w:rsidRPr="006A38B2">
        <w:rPr>
          <w:rFonts w:ascii="宋体" w:eastAsia="宋体" w:hAnsi="宋体" w:cs="等线"/>
          <w:sz w:val="22"/>
        </w:rPr>
        <w:t>。</w:t>
      </w:r>
    </w:p>
    <w:p w14:paraId="6072B197" w14:textId="77777777" w:rsidR="00897F3B" w:rsidRPr="006A38B2" w:rsidRDefault="00897F3B" w:rsidP="00897F3B">
      <w:pPr>
        <w:ind w:leftChars="135" w:left="283"/>
        <w:rPr>
          <w:rFonts w:ascii="宋体" w:eastAsia="宋体" w:hAnsi="宋体" w:cs="Noto Sans"/>
        </w:rPr>
      </w:pPr>
    </w:p>
    <w:p w14:paraId="2B13D568" w14:textId="3423F203" w:rsidR="00897F3B" w:rsidRPr="006A38B2" w:rsidRDefault="00897F3B" w:rsidP="006A38B2">
      <w:pPr>
        <w:pStyle w:val="a5"/>
        <w:numPr>
          <w:ilvl w:val="0"/>
          <w:numId w:val="37"/>
        </w:numPr>
        <w:spacing w:after="120"/>
        <w:ind w:firstLineChars="0"/>
        <w:rPr>
          <w:rFonts w:ascii="宋体" w:eastAsia="宋体" w:hAnsi="宋体" w:cs="Noto Sans"/>
          <w:b/>
          <w:bCs/>
        </w:rPr>
      </w:pPr>
      <w:r w:rsidRPr="006A38B2">
        <w:rPr>
          <w:rFonts w:ascii="宋体" w:eastAsia="宋体" w:hAnsi="宋体" w:cs="Noto Sans"/>
          <w:b/>
          <w:bCs/>
        </w:rPr>
        <w:t>IES</w:t>
      </w:r>
      <w:r w:rsidR="006A38B2">
        <w:rPr>
          <w:rFonts w:ascii="宋体" w:eastAsia="宋体" w:hAnsi="宋体" w:cs="Noto Sans" w:hint="eastAsia"/>
          <w:b/>
          <w:bCs/>
        </w:rPr>
        <w:t xml:space="preserve"> Abroad和IES Abroad</w:t>
      </w:r>
      <w:r w:rsidRPr="006A38B2">
        <w:rPr>
          <w:rFonts w:ascii="宋体" w:eastAsia="宋体" w:hAnsi="宋体" w:cs="Noto Sans" w:hint="eastAsia"/>
          <w:b/>
          <w:bCs/>
        </w:rPr>
        <w:t>都柏林中心</w:t>
      </w:r>
    </w:p>
    <w:p w14:paraId="6C9563A5" w14:textId="528EBDE4" w:rsidR="006A38B2" w:rsidRPr="00E07AFA" w:rsidRDefault="006A38B2" w:rsidP="00E07AFA">
      <w:pPr>
        <w:spacing w:line="360" w:lineRule="auto"/>
        <w:ind w:firstLineChars="200" w:firstLine="440"/>
        <w:rPr>
          <w:rFonts w:ascii="宋体" w:eastAsia="宋体" w:hAnsi="宋体" w:cs="等线"/>
          <w:sz w:val="22"/>
        </w:rPr>
      </w:pPr>
      <w:r w:rsidRPr="00E07AFA">
        <w:rPr>
          <w:rFonts w:ascii="宋体" w:eastAsia="宋体" w:hAnsi="宋体" w:cs="等线" w:hint="eastAsia"/>
          <w:sz w:val="22"/>
        </w:rPr>
        <w:t>IES Abroad</w:t>
      </w:r>
      <w:r w:rsidR="00BD2A85">
        <w:rPr>
          <w:rFonts w:ascii="宋体" w:eastAsia="宋体" w:hAnsi="宋体" w:cs="等线" w:hint="eastAsia"/>
          <w:sz w:val="22"/>
        </w:rPr>
        <w:t>（</w:t>
      </w:r>
      <w:hyperlink r:id="rId9" w:history="1">
        <w:r w:rsidR="00BD2A85" w:rsidRPr="00BD2A85">
          <w:rPr>
            <w:rStyle w:val="a3"/>
            <w:rFonts w:ascii="宋体" w:eastAsia="宋体" w:hAnsi="宋体" w:cs="等线" w:hint="eastAsia"/>
            <w:sz w:val="22"/>
          </w:rPr>
          <w:t>官网</w:t>
        </w:r>
      </w:hyperlink>
      <w:r w:rsidR="00BD2A85">
        <w:rPr>
          <w:rFonts w:ascii="宋体" w:eastAsia="宋体" w:hAnsi="宋体" w:cs="等线" w:hint="eastAsia"/>
          <w:sz w:val="22"/>
        </w:rPr>
        <w:t>）</w:t>
      </w:r>
      <w:r w:rsidRPr="00E07AFA">
        <w:rPr>
          <w:rFonts w:ascii="宋体" w:eastAsia="宋体" w:hAnsi="宋体" w:cs="等线" w:hint="eastAsia"/>
          <w:sz w:val="22"/>
        </w:rPr>
        <w:t>是美国知名的国际教育机构，下设IE</w:t>
      </w:r>
      <w:r w:rsidR="00E07AFA" w:rsidRPr="00E07AFA">
        <w:rPr>
          <w:rFonts w:ascii="宋体" w:eastAsia="宋体" w:hAnsi="宋体" w:cs="等线" w:hint="eastAsia"/>
          <w:sz w:val="22"/>
        </w:rPr>
        <w:t>S Abroad, IES Internship, IES Customized以及SAF四个事业部。IES Abroad在全球20个国家有32个教学与服务中心</w:t>
      </w:r>
      <w:r w:rsidR="00D83A60">
        <w:rPr>
          <w:rFonts w:ascii="宋体" w:eastAsia="宋体" w:hAnsi="宋体" w:cs="等线" w:hint="eastAsia"/>
          <w:sz w:val="22"/>
        </w:rPr>
        <w:t>，提供学术课程、实践类课程</w:t>
      </w:r>
      <w:r w:rsidR="00E07AFA" w:rsidRPr="00E07AFA">
        <w:rPr>
          <w:rFonts w:ascii="宋体" w:eastAsia="宋体" w:hAnsi="宋体" w:cs="等线" w:hint="eastAsia"/>
          <w:sz w:val="22"/>
        </w:rPr>
        <w:t>。这些中心的教学质量受到美国罗切斯特大学以及</w:t>
      </w:r>
      <w:r w:rsidR="00D83A60">
        <w:rPr>
          <w:rFonts w:ascii="宋体" w:eastAsia="宋体" w:hAnsi="宋体" w:cs="等线" w:hint="eastAsia"/>
          <w:sz w:val="22"/>
        </w:rPr>
        <w:t>由美国大学代表组成的</w:t>
      </w:r>
      <w:r w:rsidR="00E07AFA" w:rsidRPr="00E07AFA">
        <w:rPr>
          <w:rFonts w:ascii="宋体" w:eastAsia="宋体" w:hAnsi="宋体" w:cs="等线" w:hint="eastAsia"/>
          <w:sz w:val="22"/>
        </w:rPr>
        <w:t>学术委员会</w:t>
      </w:r>
      <w:r w:rsidR="00D83A60">
        <w:rPr>
          <w:rFonts w:ascii="宋体" w:eastAsia="宋体" w:hAnsi="宋体" w:cs="等线" w:hint="eastAsia"/>
          <w:sz w:val="22"/>
        </w:rPr>
        <w:t>、课程委员会、项目发展委员会等管理机构</w:t>
      </w:r>
      <w:r w:rsidR="00E07AFA" w:rsidRPr="00E07AFA">
        <w:rPr>
          <w:rFonts w:ascii="宋体" w:eastAsia="宋体" w:hAnsi="宋体" w:cs="等线" w:hint="eastAsia"/>
          <w:sz w:val="22"/>
        </w:rPr>
        <w:t>的监管。</w:t>
      </w:r>
      <w:r w:rsidR="00D83A60">
        <w:rPr>
          <w:rFonts w:ascii="宋体" w:eastAsia="宋体" w:hAnsi="宋体" w:cs="等线" w:hint="eastAsia"/>
          <w:sz w:val="22"/>
        </w:rPr>
        <w:t>IES Abroad提供的课程现已受到200余所美国高校的认可，这些高校包括哈佛大学、宾夕法尼亚州立大学等知名大学。</w:t>
      </w:r>
    </w:p>
    <w:p w14:paraId="32EED1AC" w14:textId="7DA9E0B7" w:rsidR="00897F3B" w:rsidRPr="00E07AFA" w:rsidRDefault="00897F3B" w:rsidP="00E07AFA">
      <w:pPr>
        <w:spacing w:line="360" w:lineRule="auto"/>
        <w:ind w:firstLineChars="200" w:firstLine="440"/>
        <w:rPr>
          <w:rFonts w:ascii="宋体" w:eastAsia="宋体" w:hAnsi="宋体" w:cs="等线"/>
          <w:sz w:val="22"/>
        </w:rPr>
      </w:pPr>
      <w:r w:rsidRPr="00E07AFA">
        <w:rPr>
          <w:rFonts w:ascii="宋体" w:eastAsia="宋体" w:hAnsi="宋体" w:cs="等线"/>
          <w:sz w:val="22"/>
        </w:rPr>
        <w:t>学生将在IE</w:t>
      </w:r>
      <w:r w:rsidR="00E07AFA" w:rsidRPr="00E07AFA">
        <w:rPr>
          <w:rFonts w:ascii="宋体" w:eastAsia="宋体" w:hAnsi="宋体" w:cs="等线" w:hint="eastAsia"/>
          <w:sz w:val="22"/>
        </w:rPr>
        <w:t>S Abroad</w:t>
      </w:r>
      <w:r w:rsidRPr="00E07AFA">
        <w:rPr>
          <w:rFonts w:ascii="宋体" w:eastAsia="宋体" w:hAnsi="宋体" w:cs="等线"/>
          <w:sz w:val="22"/>
        </w:rPr>
        <w:t>都柏林中心进行学习</w:t>
      </w:r>
      <w:r w:rsidRPr="00E07AFA">
        <w:rPr>
          <w:rFonts w:ascii="宋体" w:eastAsia="宋体" w:hAnsi="宋体" w:cs="等线" w:hint="eastAsia"/>
          <w:sz w:val="22"/>
        </w:rPr>
        <w:t>并获得IES都柏林中心的</w:t>
      </w:r>
      <w:r w:rsidR="004205B6" w:rsidRPr="00E07AFA">
        <w:rPr>
          <w:rFonts w:ascii="宋体" w:eastAsia="宋体" w:hAnsi="宋体" w:cs="等线" w:hint="eastAsia"/>
          <w:sz w:val="22"/>
        </w:rPr>
        <w:t>服务和</w:t>
      </w:r>
      <w:r w:rsidRPr="00E07AFA">
        <w:rPr>
          <w:rFonts w:ascii="宋体" w:eastAsia="宋体" w:hAnsi="宋体" w:cs="等线"/>
          <w:sz w:val="22"/>
        </w:rPr>
        <w:t>支持。中心位于一座最初是邮局的红砖维多利亚式建筑内</w:t>
      </w:r>
      <w:r w:rsidR="004205B6" w:rsidRPr="00E07AFA">
        <w:rPr>
          <w:rFonts w:ascii="宋体" w:eastAsia="宋体" w:hAnsi="宋体" w:cs="等线" w:hint="eastAsia"/>
          <w:sz w:val="22"/>
        </w:rPr>
        <w:t>，</w:t>
      </w:r>
      <w:r w:rsidRPr="00E07AFA">
        <w:rPr>
          <w:rFonts w:ascii="宋体" w:eastAsia="宋体" w:hAnsi="宋体" w:cs="等线"/>
          <w:sz w:val="22"/>
        </w:rPr>
        <w:t>距离圣斯蒂芬绿地和</w:t>
      </w:r>
      <w:r w:rsidRPr="00E07AFA">
        <w:rPr>
          <w:rFonts w:ascii="宋体" w:eastAsia="宋体" w:hAnsi="宋体" w:cs="等线" w:hint="eastAsia"/>
          <w:sz w:val="22"/>
        </w:rPr>
        <w:t>著名的</w:t>
      </w:r>
      <w:r w:rsidRPr="00E07AFA">
        <w:rPr>
          <w:rFonts w:ascii="宋体" w:eastAsia="宋体" w:hAnsi="宋体" w:cs="等线"/>
          <w:sz w:val="22"/>
        </w:rPr>
        <w:t>三一学院</w:t>
      </w:r>
      <w:r w:rsidRPr="00E07AFA">
        <w:rPr>
          <w:rFonts w:ascii="宋体" w:eastAsia="宋体" w:hAnsi="宋体" w:cs="等线" w:hint="eastAsia"/>
          <w:sz w:val="22"/>
        </w:rPr>
        <w:t>很近，</w:t>
      </w:r>
      <w:r w:rsidRPr="00E07AFA">
        <w:rPr>
          <w:rFonts w:ascii="宋体" w:eastAsia="宋体" w:hAnsi="宋体" w:cs="等线"/>
          <w:sz w:val="22"/>
        </w:rPr>
        <w:t>步行</w:t>
      </w:r>
      <w:r w:rsidRPr="00E07AFA">
        <w:rPr>
          <w:rFonts w:ascii="宋体" w:eastAsia="宋体" w:hAnsi="宋体" w:cs="等线" w:hint="eastAsia"/>
          <w:sz w:val="22"/>
        </w:rPr>
        <w:t>即可到达，所在地理位置便利。</w:t>
      </w:r>
    </w:p>
    <w:p w14:paraId="666387E1" w14:textId="77777777" w:rsidR="00897F3B" w:rsidRDefault="00897F3B" w:rsidP="00F11E0F">
      <w:pPr>
        <w:pStyle w:val="a4"/>
        <w:spacing w:before="0" w:beforeAutospacing="0" w:after="0" w:afterAutospacing="0" w:line="360" w:lineRule="auto"/>
        <w:jc w:val="both"/>
        <w:rPr>
          <w:rFonts w:cstheme="minorEastAsia"/>
          <w:b/>
          <w:bCs/>
          <w:sz w:val="22"/>
          <w:szCs w:val="22"/>
        </w:rPr>
      </w:pPr>
    </w:p>
    <w:p w14:paraId="6F481FC0" w14:textId="77777777" w:rsidR="00D83A60" w:rsidRPr="006A38B2" w:rsidRDefault="00D83A60" w:rsidP="00F11E0F">
      <w:pPr>
        <w:pStyle w:val="a4"/>
        <w:spacing w:before="0" w:beforeAutospacing="0" w:after="0" w:afterAutospacing="0" w:line="360" w:lineRule="auto"/>
        <w:jc w:val="both"/>
        <w:rPr>
          <w:rFonts w:cstheme="minorEastAsia"/>
          <w:b/>
          <w:bCs/>
          <w:sz w:val="22"/>
          <w:szCs w:val="22"/>
        </w:rPr>
      </w:pPr>
    </w:p>
    <w:p w14:paraId="2A2F0725" w14:textId="3623446D" w:rsidR="00166EC6" w:rsidRPr="006A38B2" w:rsidRDefault="00166EC6" w:rsidP="006A38B2">
      <w:pPr>
        <w:pStyle w:val="a4"/>
        <w:numPr>
          <w:ilvl w:val="0"/>
          <w:numId w:val="36"/>
        </w:numPr>
        <w:spacing w:before="0" w:beforeAutospacing="0" w:after="0" w:afterAutospacing="0" w:line="360" w:lineRule="auto"/>
        <w:jc w:val="both"/>
        <w:rPr>
          <w:rFonts w:cstheme="minorEastAsia"/>
          <w:b/>
          <w:bCs/>
          <w:sz w:val="22"/>
          <w:szCs w:val="22"/>
        </w:rPr>
      </w:pPr>
      <w:r w:rsidRPr="006A38B2">
        <w:rPr>
          <w:rFonts w:cstheme="minorEastAsia" w:hint="eastAsia"/>
          <w:b/>
          <w:bCs/>
          <w:sz w:val="22"/>
          <w:szCs w:val="22"/>
        </w:rPr>
        <w:lastRenderedPageBreak/>
        <w:t>项目亮点</w:t>
      </w:r>
    </w:p>
    <w:p w14:paraId="6869B6E1" w14:textId="77777777" w:rsidR="007041A5" w:rsidRPr="006A38B2" w:rsidRDefault="00B96E66" w:rsidP="0038419C">
      <w:pPr>
        <w:pStyle w:val="a5"/>
        <w:numPr>
          <w:ilvl w:val="0"/>
          <w:numId w:val="29"/>
        </w:numPr>
        <w:spacing w:beforeLines="20" w:before="62" w:line="360" w:lineRule="auto"/>
        <w:ind w:firstLineChars="0"/>
        <w:jc w:val="left"/>
        <w:rPr>
          <w:rFonts w:ascii="宋体" w:eastAsia="宋体" w:hAnsi="宋体"/>
          <w:b/>
          <w:bCs/>
          <w:kern w:val="0"/>
          <w:sz w:val="22"/>
        </w:rPr>
      </w:pPr>
      <w:r w:rsidRPr="006A38B2">
        <w:rPr>
          <w:rFonts w:ascii="宋体" w:eastAsia="宋体" w:hAnsi="宋体" w:hint="eastAsia"/>
          <w:b/>
          <w:bCs/>
          <w:sz w:val="22"/>
        </w:rPr>
        <w:t>课程特色</w:t>
      </w:r>
    </w:p>
    <w:p w14:paraId="3716F4E4" w14:textId="17F9A3E7" w:rsidR="00085552" w:rsidRPr="006A38B2" w:rsidRDefault="00D47946" w:rsidP="00045258">
      <w:pPr>
        <w:pStyle w:val="a5"/>
        <w:numPr>
          <w:ilvl w:val="0"/>
          <w:numId w:val="24"/>
        </w:numPr>
        <w:spacing w:line="360" w:lineRule="auto"/>
        <w:ind w:firstLineChars="0"/>
        <w:rPr>
          <w:rFonts w:ascii="宋体" w:eastAsia="宋体" w:hAnsi="宋体" w:cs="等线"/>
          <w:sz w:val="22"/>
        </w:rPr>
      </w:pPr>
      <w:r w:rsidRPr="006A38B2">
        <w:rPr>
          <w:rFonts w:ascii="宋体" w:eastAsia="宋体" w:hAnsi="宋体" w:cs="等线" w:hint="eastAsia"/>
          <w:b/>
          <w:bCs/>
          <w:sz w:val="22"/>
        </w:rPr>
        <w:t>实践性强的跨文化沟通课程</w:t>
      </w:r>
      <w:r w:rsidR="00085552" w:rsidRPr="006A38B2">
        <w:rPr>
          <w:rFonts w:ascii="宋体" w:eastAsia="宋体" w:hAnsi="宋体" w:cs="等线" w:hint="eastAsia"/>
          <w:sz w:val="22"/>
        </w:rPr>
        <w:t>：</w:t>
      </w:r>
      <w:r w:rsidRPr="006A38B2">
        <w:rPr>
          <w:rFonts w:ascii="宋体" w:eastAsia="宋体" w:hAnsi="宋体" w:cs="等线" w:hint="eastAsia"/>
          <w:sz w:val="22"/>
        </w:rPr>
        <w:t>该课程着重讨论全球化背景下的跨文化沟通和交流，帮助学生提升在工作环境下如何进行有效的书面及口头沟通</w:t>
      </w:r>
      <w:r w:rsidR="0038419C" w:rsidRPr="006A38B2">
        <w:rPr>
          <w:rFonts w:ascii="宋体" w:eastAsia="宋体" w:hAnsi="宋体" w:cs="等线" w:hint="eastAsia"/>
          <w:sz w:val="22"/>
        </w:rPr>
        <w:t>能力，以及面向不同观众所应采取的不同沟通方式及策略。</w:t>
      </w:r>
    </w:p>
    <w:p w14:paraId="35BC9C0A" w14:textId="6FB25BBE" w:rsidR="00AD731E" w:rsidRPr="006A38B2" w:rsidRDefault="00515D05" w:rsidP="00045258">
      <w:pPr>
        <w:pStyle w:val="a5"/>
        <w:numPr>
          <w:ilvl w:val="0"/>
          <w:numId w:val="24"/>
        </w:numPr>
        <w:spacing w:line="360" w:lineRule="auto"/>
        <w:ind w:firstLineChars="0"/>
        <w:rPr>
          <w:rFonts w:ascii="宋体" w:eastAsia="宋体" w:hAnsi="宋体" w:cs="等线"/>
          <w:sz w:val="22"/>
        </w:rPr>
      </w:pPr>
      <w:r w:rsidRPr="006A38B2">
        <w:rPr>
          <w:rFonts w:ascii="宋体" w:eastAsia="宋体" w:hAnsi="宋体" w:cs="等线" w:hint="eastAsia"/>
          <w:b/>
          <w:bCs/>
          <w:sz w:val="22"/>
        </w:rPr>
        <w:t>实地参访</w:t>
      </w:r>
      <w:r w:rsidR="0038419C" w:rsidRPr="006A38B2">
        <w:rPr>
          <w:rFonts w:ascii="宋体" w:eastAsia="宋体" w:hAnsi="宋体" w:cs="等线" w:hint="eastAsia"/>
          <w:b/>
          <w:bCs/>
          <w:sz w:val="22"/>
        </w:rPr>
        <w:t>多种不同类型的机构</w:t>
      </w:r>
      <w:r w:rsidR="003422F3" w:rsidRPr="006A38B2">
        <w:rPr>
          <w:rFonts w:ascii="宋体" w:eastAsia="宋体" w:hAnsi="宋体" w:cs="等线"/>
          <w:sz w:val="22"/>
        </w:rPr>
        <w:t>：</w:t>
      </w:r>
      <w:r w:rsidR="0038419C" w:rsidRPr="006A38B2">
        <w:rPr>
          <w:rFonts w:ascii="宋体" w:eastAsia="宋体" w:hAnsi="宋体" w:cs="等线" w:hint="eastAsia"/>
          <w:sz w:val="22"/>
        </w:rPr>
        <w:t>项目过程中，学生将参将国际组织、跨国科技或金融公司、小型当地旅游公司，通过和不同种类机构/公司的参访以及和工作人员的交流，了解不同环境下跨文化沟通的特点。</w:t>
      </w:r>
    </w:p>
    <w:p w14:paraId="1BC98957" w14:textId="167EE9A3" w:rsidR="008434A9" w:rsidRPr="006A38B2" w:rsidRDefault="00515D05" w:rsidP="00045258">
      <w:pPr>
        <w:pStyle w:val="a5"/>
        <w:numPr>
          <w:ilvl w:val="0"/>
          <w:numId w:val="24"/>
        </w:numPr>
        <w:spacing w:line="360" w:lineRule="auto"/>
        <w:ind w:firstLineChars="0"/>
        <w:rPr>
          <w:rFonts w:ascii="宋体" w:eastAsia="宋体" w:hAnsi="宋体" w:cs="等线"/>
          <w:sz w:val="22"/>
        </w:rPr>
      </w:pPr>
      <w:r w:rsidRPr="006A38B2">
        <w:rPr>
          <w:rFonts w:ascii="宋体" w:eastAsia="宋体" w:hAnsi="宋体" w:cs="等线" w:hint="eastAsia"/>
          <w:b/>
          <w:bCs/>
          <w:sz w:val="22"/>
        </w:rPr>
        <w:t>参与</w:t>
      </w:r>
      <w:r w:rsidR="0038419C" w:rsidRPr="006A38B2">
        <w:rPr>
          <w:rFonts w:ascii="宋体" w:eastAsia="宋体" w:hAnsi="宋体" w:cs="等线" w:hint="eastAsia"/>
          <w:b/>
          <w:bCs/>
          <w:sz w:val="22"/>
        </w:rPr>
        <w:t>都柏林</w:t>
      </w:r>
      <w:r w:rsidRPr="006A38B2">
        <w:rPr>
          <w:rFonts w:ascii="宋体" w:eastAsia="宋体" w:hAnsi="宋体" w:cs="等线" w:hint="eastAsia"/>
          <w:b/>
          <w:bCs/>
          <w:sz w:val="22"/>
        </w:rPr>
        <w:t>的社会文化活动</w:t>
      </w:r>
      <w:r w:rsidR="00E16AEB" w:rsidRPr="006A38B2">
        <w:rPr>
          <w:rFonts w:ascii="宋体" w:eastAsia="宋体" w:hAnsi="宋体" w:cs="等线"/>
          <w:sz w:val="22"/>
        </w:rPr>
        <w:t>：</w:t>
      </w:r>
      <w:r w:rsidR="0038419C" w:rsidRPr="006A38B2">
        <w:rPr>
          <w:rFonts w:ascii="宋体" w:eastAsia="宋体" w:hAnsi="宋体" w:cs="等线" w:hint="eastAsia"/>
          <w:sz w:val="22"/>
        </w:rPr>
        <w:t>学生将参与富有都柏林当地特色的文化活动，例如：富有爱尔兰特色的盖尔式运动。学生也将和在都柏林学习的美国学生深入交流。</w:t>
      </w:r>
    </w:p>
    <w:p w14:paraId="3CC02CEF" w14:textId="2E0BBFAF" w:rsidR="004205B6" w:rsidRPr="006A38B2" w:rsidRDefault="004205B6" w:rsidP="00045258">
      <w:pPr>
        <w:pStyle w:val="a5"/>
        <w:numPr>
          <w:ilvl w:val="0"/>
          <w:numId w:val="24"/>
        </w:numPr>
        <w:spacing w:line="360" w:lineRule="auto"/>
        <w:ind w:firstLineChars="0"/>
        <w:rPr>
          <w:rFonts w:ascii="宋体" w:eastAsia="宋体" w:hAnsi="宋体" w:cs="等线"/>
          <w:sz w:val="22"/>
        </w:rPr>
      </w:pPr>
      <w:r w:rsidRPr="006A38B2">
        <w:rPr>
          <w:rFonts w:ascii="宋体" w:eastAsia="宋体" w:hAnsi="宋体" w:cs="等线" w:hint="eastAsia"/>
          <w:b/>
          <w:bCs/>
          <w:sz w:val="22"/>
        </w:rPr>
        <w:t>与韩国学生深入交流：</w:t>
      </w:r>
      <w:r w:rsidRPr="006A38B2">
        <w:rPr>
          <w:rFonts w:ascii="宋体" w:eastAsia="宋体" w:hAnsi="宋体" w:cs="等线" w:hint="eastAsia"/>
          <w:sz w:val="22"/>
        </w:rPr>
        <w:t>本项目是中韩融合项目，将由中国学生和韩国学生共同参加。同学们将在项目过程中与韩国学生深入交流，在日常生活中实践跨文化交流的技能。</w:t>
      </w:r>
    </w:p>
    <w:p w14:paraId="2930BE07" w14:textId="46D102FD" w:rsidR="00D62655" w:rsidRPr="006A38B2" w:rsidRDefault="0038419C" w:rsidP="00045258">
      <w:pPr>
        <w:pStyle w:val="a5"/>
        <w:numPr>
          <w:ilvl w:val="0"/>
          <w:numId w:val="24"/>
        </w:numPr>
        <w:spacing w:line="360" w:lineRule="auto"/>
        <w:ind w:firstLineChars="0"/>
        <w:rPr>
          <w:rFonts w:ascii="宋体" w:eastAsia="宋体" w:hAnsi="宋体" w:cs="等线"/>
          <w:sz w:val="22"/>
        </w:rPr>
      </w:pPr>
      <w:r w:rsidRPr="006A38B2">
        <w:rPr>
          <w:rFonts w:ascii="宋体" w:eastAsia="宋体" w:hAnsi="宋体" w:cs="等线" w:hint="eastAsia"/>
          <w:b/>
          <w:bCs/>
          <w:sz w:val="22"/>
        </w:rPr>
        <w:t>签证</w:t>
      </w:r>
      <w:r w:rsidR="00D62655" w:rsidRPr="006A38B2">
        <w:rPr>
          <w:rFonts w:ascii="宋体" w:eastAsia="宋体" w:hAnsi="宋体" w:cs="等线" w:hint="eastAsia"/>
          <w:b/>
          <w:bCs/>
          <w:sz w:val="22"/>
        </w:rPr>
        <w:t>获签率高</w:t>
      </w:r>
      <w:r w:rsidR="004E61C8" w:rsidRPr="006A38B2">
        <w:rPr>
          <w:rFonts w:ascii="宋体" w:eastAsia="宋体" w:hAnsi="宋体" w:cs="等线" w:hint="eastAsia"/>
          <w:sz w:val="22"/>
        </w:rPr>
        <w:t>:</w:t>
      </w:r>
      <w:r w:rsidR="004E61C8" w:rsidRPr="006A38B2">
        <w:rPr>
          <w:rFonts w:ascii="宋体" w:eastAsia="宋体" w:hAnsi="宋体" w:cs="等线"/>
          <w:sz w:val="22"/>
        </w:rPr>
        <w:t xml:space="preserve"> </w:t>
      </w:r>
      <w:r w:rsidR="00D62655" w:rsidRPr="006A38B2">
        <w:rPr>
          <w:rFonts w:ascii="宋体" w:eastAsia="宋体" w:hAnsi="宋体" w:cs="等线"/>
          <w:sz w:val="22"/>
        </w:rPr>
        <w:t>SAF 提供非常专业的签证指导，更容易获签。</w:t>
      </w:r>
    </w:p>
    <w:p w14:paraId="2A1827E6" w14:textId="6F64502C" w:rsidR="002F5761" w:rsidRPr="006A38B2" w:rsidRDefault="002F5761" w:rsidP="00045258">
      <w:pPr>
        <w:pStyle w:val="a5"/>
        <w:numPr>
          <w:ilvl w:val="0"/>
          <w:numId w:val="24"/>
        </w:numPr>
        <w:spacing w:line="360" w:lineRule="auto"/>
        <w:ind w:firstLineChars="0"/>
        <w:rPr>
          <w:rFonts w:ascii="宋体" w:eastAsia="宋体" w:hAnsi="宋体" w:cs="等线"/>
          <w:sz w:val="22"/>
        </w:rPr>
      </w:pPr>
      <w:r w:rsidRPr="006A38B2">
        <w:rPr>
          <w:rFonts w:ascii="宋体" w:eastAsia="宋体" w:hAnsi="宋体" w:cs="等线"/>
          <w:b/>
          <w:bCs/>
          <w:sz w:val="22"/>
        </w:rPr>
        <w:t>学生服务完善</w:t>
      </w:r>
      <w:r w:rsidRPr="006A38B2">
        <w:rPr>
          <w:rFonts w:ascii="宋体" w:eastAsia="宋体" w:hAnsi="宋体" w:cs="等线"/>
          <w:sz w:val="22"/>
        </w:rPr>
        <w:t>：</w:t>
      </w:r>
      <w:r w:rsidR="00D62655" w:rsidRPr="006A38B2">
        <w:rPr>
          <w:rFonts w:ascii="宋体" w:eastAsia="宋体" w:hAnsi="宋体" w:cs="等线"/>
          <w:sz w:val="22"/>
        </w:rPr>
        <w:t>SAF 将从咨询、申请、行前、接待、健康安保、应急支持等各个方面为学生们</w:t>
      </w:r>
      <w:r w:rsidR="00D62655" w:rsidRPr="006A38B2">
        <w:rPr>
          <w:rFonts w:ascii="宋体" w:eastAsia="宋体" w:hAnsi="宋体" w:cs="等线" w:hint="eastAsia"/>
          <w:sz w:val="22"/>
        </w:rPr>
        <w:t>提供全方位的服务。同学们还将受到</w:t>
      </w:r>
      <w:r w:rsidR="00D62655" w:rsidRPr="006A38B2">
        <w:rPr>
          <w:rFonts w:ascii="宋体" w:eastAsia="宋体" w:hAnsi="宋体" w:cs="等线"/>
          <w:sz w:val="22"/>
        </w:rPr>
        <w:t xml:space="preserve"> SAF-IES Abroad </w:t>
      </w:r>
      <w:r w:rsidR="00D47946" w:rsidRPr="006A38B2">
        <w:rPr>
          <w:rFonts w:ascii="宋体" w:eastAsia="宋体" w:hAnsi="宋体" w:cs="等线" w:hint="eastAsia"/>
          <w:sz w:val="22"/>
        </w:rPr>
        <w:t>都柏林</w:t>
      </w:r>
      <w:r w:rsidR="00D62655" w:rsidRPr="006A38B2">
        <w:rPr>
          <w:rFonts w:ascii="宋体" w:eastAsia="宋体" w:hAnsi="宋体" w:cs="等线"/>
          <w:sz w:val="22"/>
        </w:rPr>
        <w:t>中心现地团队（包括中心主任、</w:t>
      </w:r>
      <w:r w:rsidR="00D62655" w:rsidRPr="006A38B2">
        <w:rPr>
          <w:rFonts w:ascii="宋体" w:eastAsia="宋体" w:hAnsi="宋体" w:cs="等线" w:hint="eastAsia"/>
          <w:sz w:val="22"/>
        </w:rPr>
        <w:t>学术负责人、实习协调员、学生事务协调员等）的全方位现场支持和服务。</w:t>
      </w:r>
    </w:p>
    <w:p w14:paraId="7CE423A9" w14:textId="68B8E1BC" w:rsidR="00B96E66" w:rsidRPr="006A38B2" w:rsidRDefault="00B96E66" w:rsidP="0038419C">
      <w:pPr>
        <w:pStyle w:val="a5"/>
        <w:numPr>
          <w:ilvl w:val="0"/>
          <w:numId w:val="29"/>
        </w:numPr>
        <w:spacing w:beforeLines="20" w:before="62" w:line="360" w:lineRule="auto"/>
        <w:ind w:firstLineChars="0"/>
        <w:jc w:val="left"/>
        <w:rPr>
          <w:rFonts w:ascii="宋体" w:eastAsia="宋体" w:hAnsi="宋体"/>
          <w:b/>
          <w:bCs/>
          <w:sz w:val="22"/>
        </w:rPr>
      </w:pPr>
      <w:r w:rsidRPr="006A38B2">
        <w:rPr>
          <w:rFonts w:ascii="宋体" w:eastAsia="宋体" w:hAnsi="宋体" w:hint="eastAsia"/>
          <w:b/>
          <w:bCs/>
          <w:sz w:val="22"/>
        </w:rPr>
        <w:t>项目</w:t>
      </w:r>
      <w:r w:rsidR="00AC531D" w:rsidRPr="006A38B2">
        <w:rPr>
          <w:rFonts w:ascii="宋体" w:eastAsia="宋体" w:hAnsi="宋体" w:hint="eastAsia"/>
          <w:b/>
          <w:bCs/>
          <w:sz w:val="22"/>
        </w:rPr>
        <w:t>收获</w:t>
      </w:r>
    </w:p>
    <w:p w14:paraId="5BB63CD3" w14:textId="1C043875" w:rsidR="004650E2" w:rsidRPr="006A38B2" w:rsidRDefault="00D62655" w:rsidP="008434A9">
      <w:pPr>
        <w:spacing w:line="360" w:lineRule="auto"/>
        <w:ind w:firstLineChars="300" w:firstLine="660"/>
        <w:rPr>
          <w:rFonts w:ascii="宋体" w:eastAsia="宋体" w:hAnsi="宋体" w:cs="等线"/>
          <w:sz w:val="22"/>
        </w:rPr>
      </w:pPr>
      <w:r w:rsidRPr="006A38B2">
        <w:rPr>
          <w:rFonts w:ascii="宋体" w:eastAsia="宋体" w:hAnsi="宋体" w:cs="等线" w:hint="eastAsia"/>
          <w:sz w:val="22"/>
        </w:rPr>
        <w:t>项目结束后，学生将获得</w:t>
      </w:r>
      <w:r w:rsidRPr="006A38B2">
        <w:rPr>
          <w:rFonts w:ascii="宋体" w:eastAsia="宋体" w:hAnsi="宋体" w:cs="等线"/>
          <w:sz w:val="22"/>
        </w:rPr>
        <w:t>SAF颁发的项目结业证书</w:t>
      </w:r>
      <w:r w:rsidR="00AD6B63" w:rsidRPr="006A38B2">
        <w:rPr>
          <w:rFonts w:ascii="宋体" w:eastAsia="宋体" w:hAnsi="宋体" w:cs="等线" w:hint="eastAsia"/>
          <w:sz w:val="22"/>
        </w:rPr>
        <w:t>。</w:t>
      </w:r>
    </w:p>
    <w:p w14:paraId="7747CF50" w14:textId="77777777" w:rsidR="008434A9" w:rsidRPr="006A38B2" w:rsidRDefault="008434A9" w:rsidP="00045258">
      <w:pPr>
        <w:spacing w:line="360" w:lineRule="auto"/>
        <w:ind w:firstLineChars="300" w:firstLine="660"/>
        <w:rPr>
          <w:rFonts w:ascii="宋体" w:eastAsia="宋体" w:hAnsi="宋体" w:cs="等线"/>
          <w:sz w:val="22"/>
        </w:rPr>
      </w:pPr>
    </w:p>
    <w:p w14:paraId="6BBE1D28" w14:textId="78C268DA" w:rsidR="00166EC6" w:rsidRPr="006A38B2" w:rsidRDefault="00AC531D" w:rsidP="006A38B2">
      <w:pPr>
        <w:pStyle w:val="a4"/>
        <w:numPr>
          <w:ilvl w:val="0"/>
          <w:numId w:val="36"/>
        </w:numPr>
        <w:spacing w:before="0" w:beforeAutospacing="0" w:after="0" w:afterAutospacing="0" w:line="360" w:lineRule="auto"/>
        <w:jc w:val="both"/>
        <w:rPr>
          <w:rFonts w:cstheme="minorEastAsia"/>
          <w:b/>
          <w:bCs/>
          <w:sz w:val="22"/>
          <w:szCs w:val="22"/>
        </w:rPr>
      </w:pPr>
      <w:r w:rsidRPr="006A38B2">
        <w:rPr>
          <w:rFonts w:cstheme="minorEastAsia" w:hint="eastAsia"/>
          <w:b/>
          <w:bCs/>
          <w:sz w:val="22"/>
          <w:szCs w:val="22"/>
        </w:rPr>
        <w:t>项目</w:t>
      </w:r>
      <w:r w:rsidR="00B96E66" w:rsidRPr="006A38B2">
        <w:rPr>
          <w:rFonts w:cstheme="minorEastAsia" w:hint="eastAsia"/>
          <w:b/>
          <w:bCs/>
          <w:sz w:val="22"/>
          <w:szCs w:val="22"/>
        </w:rPr>
        <w:t>内容</w:t>
      </w:r>
    </w:p>
    <w:p w14:paraId="3DA6D636" w14:textId="723CB708" w:rsidR="00B96E66" w:rsidRPr="00D83A60" w:rsidRDefault="00AC531D" w:rsidP="0038419C">
      <w:pPr>
        <w:pStyle w:val="a5"/>
        <w:numPr>
          <w:ilvl w:val="0"/>
          <w:numId w:val="30"/>
        </w:numPr>
        <w:spacing w:beforeLines="20" w:before="62" w:line="360" w:lineRule="auto"/>
        <w:ind w:firstLineChars="0"/>
        <w:rPr>
          <w:rFonts w:ascii="宋体" w:eastAsia="宋体" w:hAnsi="宋体"/>
          <w:b/>
          <w:bCs/>
          <w:kern w:val="0"/>
          <w:sz w:val="22"/>
        </w:rPr>
      </w:pPr>
      <w:r w:rsidRPr="00D83A60">
        <w:rPr>
          <w:rFonts w:ascii="宋体" w:eastAsia="宋体" w:hAnsi="宋体" w:hint="eastAsia"/>
          <w:b/>
          <w:bCs/>
          <w:kern w:val="0"/>
          <w:sz w:val="22"/>
        </w:rPr>
        <w:t>项目时间</w:t>
      </w:r>
    </w:p>
    <w:p w14:paraId="43D0D2EB" w14:textId="317C0A52" w:rsidR="00AD731E" w:rsidRPr="006A38B2" w:rsidRDefault="009E00A9" w:rsidP="00045258">
      <w:pPr>
        <w:spacing w:beforeLines="20" w:before="62" w:line="360" w:lineRule="auto"/>
        <w:ind w:firstLineChars="300" w:firstLine="660"/>
        <w:rPr>
          <w:rFonts w:ascii="宋体" w:eastAsia="宋体" w:hAnsi="宋体"/>
          <w:kern w:val="0"/>
          <w:sz w:val="22"/>
        </w:rPr>
      </w:pPr>
      <w:r w:rsidRPr="006A38B2">
        <w:rPr>
          <w:rFonts w:ascii="宋体" w:eastAsia="宋体" w:hAnsi="宋体" w:hint="eastAsia"/>
          <w:kern w:val="0"/>
          <w:sz w:val="22"/>
        </w:rPr>
        <w:t>2</w:t>
      </w:r>
      <w:r w:rsidRPr="006A38B2">
        <w:rPr>
          <w:rFonts w:ascii="宋体" w:eastAsia="宋体" w:hAnsi="宋体"/>
          <w:kern w:val="0"/>
          <w:sz w:val="22"/>
        </w:rPr>
        <w:t>02</w:t>
      </w:r>
      <w:r w:rsidR="006367EA" w:rsidRPr="006A38B2">
        <w:rPr>
          <w:rFonts w:ascii="宋体" w:eastAsia="宋体" w:hAnsi="宋体" w:hint="eastAsia"/>
          <w:kern w:val="0"/>
          <w:sz w:val="22"/>
        </w:rPr>
        <w:t>5</w:t>
      </w:r>
      <w:r w:rsidRPr="006A38B2">
        <w:rPr>
          <w:rFonts w:ascii="宋体" w:eastAsia="宋体" w:hAnsi="宋体" w:hint="eastAsia"/>
          <w:kern w:val="0"/>
          <w:sz w:val="22"/>
        </w:rPr>
        <w:t>年</w:t>
      </w:r>
      <w:r w:rsidR="0038419C" w:rsidRPr="006A38B2">
        <w:rPr>
          <w:rFonts w:ascii="宋体" w:eastAsia="宋体" w:hAnsi="宋体" w:hint="eastAsia"/>
          <w:kern w:val="0"/>
          <w:sz w:val="22"/>
        </w:rPr>
        <w:t>7</w:t>
      </w:r>
      <w:r w:rsidRPr="006A38B2">
        <w:rPr>
          <w:rFonts w:ascii="宋体" w:eastAsia="宋体" w:hAnsi="宋体" w:hint="eastAsia"/>
          <w:kern w:val="0"/>
          <w:sz w:val="22"/>
        </w:rPr>
        <w:t>月</w:t>
      </w:r>
      <w:r w:rsidR="0038419C" w:rsidRPr="006A38B2">
        <w:rPr>
          <w:rFonts w:ascii="宋体" w:eastAsia="宋体" w:hAnsi="宋体" w:hint="eastAsia"/>
          <w:kern w:val="0"/>
          <w:sz w:val="22"/>
        </w:rPr>
        <w:t>14</w:t>
      </w:r>
      <w:r w:rsidRPr="006A38B2">
        <w:rPr>
          <w:rFonts w:ascii="宋体" w:eastAsia="宋体" w:hAnsi="宋体" w:hint="eastAsia"/>
          <w:kern w:val="0"/>
          <w:sz w:val="22"/>
        </w:rPr>
        <w:t>日-</w:t>
      </w:r>
      <w:r w:rsidRPr="006A38B2">
        <w:rPr>
          <w:rFonts w:ascii="宋体" w:eastAsia="宋体" w:hAnsi="宋体"/>
          <w:kern w:val="0"/>
          <w:sz w:val="22"/>
        </w:rPr>
        <w:t>202</w:t>
      </w:r>
      <w:r w:rsidR="006367EA" w:rsidRPr="006A38B2">
        <w:rPr>
          <w:rFonts w:ascii="宋体" w:eastAsia="宋体" w:hAnsi="宋体" w:hint="eastAsia"/>
          <w:kern w:val="0"/>
          <w:sz w:val="22"/>
        </w:rPr>
        <w:t>5</w:t>
      </w:r>
      <w:r w:rsidRPr="006A38B2">
        <w:rPr>
          <w:rFonts w:ascii="宋体" w:eastAsia="宋体" w:hAnsi="宋体" w:hint="eastAsia"/>
          <w:kern w:val="0"/>
          <w:sz w:val="22"/>
        </w:rPr>
        <w:t>年</w:t>
      </w:r>
      <w:r w:rsidR="0038419C" w:rsidRPr="006A38B2">
        <w:rPr>
          <w:rFonts w:ascii="宋体" w:eastAsia="宋体" w:hAnsi="宋体" w:hint="eastAsia"/>
          <w:kern w:val="0"/>
          <w:sz w:val="22"/>
        </w:rPr>
        <w:t>7</w:t>
      </w:r>
      <w:r w:rsidRPr="006A38B2">
        <w:rPr>
          <w:rFonts w:ascii="宋体" w:eastAsia="宋体" w:hAnsi="宋体" w:hint="eastAsia"/>
          <w:kern w:val="0"/>
          <w:sz w:val="22"/>
        </w:rPr>
        <w:t>月</w:t>
      </w:r>
      <w:r w:rsidR="0038419C" w:rsidRPr="006A38B2">
        <w:rPr>
          <w:rFonts w:ascii="宋体" w:eastAsia="宋体" w:hAnsi="宋体" w:hint="eastAsia"/>
          <w:kern w:val="0"/>
          <w:sz w:val="22"/>
        </w:rPr>
        <w:t>27</w:t>
      </w:r>
      <w:r w:rsidRPr="006A38B2">
        <w:rPr>
          <w:rFonts w:ascii="宋体" w:eastAsia="宋体" w:hAnsi="宋体" w:hint="eastAsia"/>
          <w:kern w:val="0"/>
          <w:sz w:val="22"/>
        </w:rPr>
        <w:t>日</w:t>
      </w:r>
      <w:r w:rsidR="00D62655" w:rsidRPr="006A38B2">
        <w:rPr>
          <w:rFonts w:ascii="宋体" w:eastAsia="宋体" w:hAnsi="宋体" w:hint="eastAsia"/>
          <w:kern w:val="0"/>
          <w:sz w:val="22"/>
        </w:rPr>
        <w:t>（2周）；</w:t>
      </w:r>
    </w:p>
    <w:p w14:paraId="64D1281C" w14:textId="6FB07E73" w:rsidR="00125244" w:rsidRPr="00D83A60" w:rsidRDefault="0038419C" w:rsidP="0038419C">
      <w:pPr>
        <w:pStyle w:val="a5"/>
        <w:numPr>
          <w:ilvl w:val="0"/>
          <w:numId w:val="30"/>
        </w:numPr>
        <w:spacing w:beforeLines="20" w:before="62" w:line="360" w:lineRule="auto"/>
        <w:ind w:firstLineChars="0"/>
        <w:rPr>
          <w:rFonts w:ascii="宋体" w:eastAsia="宋体" w:hAnsi="宋体"/>
          <w:b/>
          <w:bCs/>
          <w:kern w:val="0"/>
          <w:sz w:val="22"/>
        </w:rPr>
      </w:pPr>
      <w:r w:rsidRPr="00D83A60">
        <w:rPr>
          <w:rFonts w:ascii="宋体" w:eastAsia="宋体" w:hAnsi="宋体" w:hint="eastAsia"/>
          <w:b/>
          <w:bCs/>
          <w:kern w:val="0"/>
          <w:sz w:val="22"/>
        </w:rPr>
        <w:t>项目结构和</w:t>
      </w:r>
      <w:r w:rsidR="00125244" w:rsidRPr="00D83A60">
        <w:rPr>
          <w:rFonts w:ascii="宋体" w:eastAsia="宋体" w:hAnsi="宋体" w:hint="eastAsia"/>
          <w:b/>
          <w:bCs/>
          <w:kern w:val="0"/>
          <w:sz w:val="22"/>
        </w:rPr>
        <w:t>内容</w:t>
      </w:r>
    </w:p>
    <w:p w14:paraId="0A86B509" w14:textId="43A3AD7A" w:rsidR="0038419C" w:rsidRPr="006A38B2" w:rsidRDefault="0038419C" w:rsidP="00C51716">
      <w:pPr>
        <w:pStyle w:val="a5"/>
        <w:numPr>
          <w:ilvl w:val="0"/>
          <w:numId w:val="31"/>
        </w:numPr>
        <w:spacing w:after="120"/>
        <w:ind w:firstLineChars="0"/>
        <w:rPr>
          <w:rFonts w:ascii="宋体" w:eastAsia="宋体" w:hAnsi="宋体" w:cs="Noto Sans"/>
          <w:u w:val="single"/>
        </w:rPr>
      </w:pPr>
      <w:r w:rsidRPr="006A38B2">
        <w:rPr>
          <w:rFonts w:ascii="宋体" w:eastAsia="宋体" w:hAnsi="宋体" w:cs="Noto Sans"/>
          <w:u w:val="single"/>
        </w:rPr>
        <w:t>文化与沟通课程</w:t>
      </w:r>
      <w:r w:rsidR="00C51716" w:rsidRPr="006A38B2">
        <w:rPr>
          <w:rFonts w:ascii="宋体" w:eastAsia="宋体" w:hAnsi="宋体" w:cs="Noto Sans" w:hint="eastAsia"/>
          <w:u w:val="single"/>
        </w:rPr>
        <w:t>：</w:t>
      </w:r>
      <w:r w:rsidRPr="006A38B2">
        <w:rPr>
          <w:rFonts w:ascii="宋体" w:eastAsia="宋体" w:hAnsi="宋体" w:cs="宋体"/>
          <w:color w:val="060607"/>
          <w:spacing w:val="4"/>
          <w:szCs w:val="21"/>
        </w:rPr>
        <w:t>课程主题将包括但不限于：</w:t>
      </w:r>
    </w:p>
    <w:p w14:paraId="68DA79DC" w14:textId="77777777" w:rsidR="00DB0DC2" w:rsidRPr="00DB0DC2" w:rsidRDefault="00DB0DC2" w:rsidP="00DB0DC2">
      <w:pPr>
        <w:pStyle w:val="a5"/>
        <w:numPr>
          <w:ilvl w:val="0"/>
          <w:numId w:val="28"/>
        </w:numPr>
        <w:ind w:firstLineChars="0"/>
        <w:rPr>
          <w:rFonts w:ascii="宋体" w:eastAsia="宋体" w:hAnsi="宋体" w:cs="宋体"/>
          <w:color w:val="060607"/>
          <w:spacing w:val="4"/>
          <w:szCs w:val="21"/>
        </w:rPr>
      </w:pPr>
      <w:r w:rsidRPr="00DB0DC2">
        <w:rPr>
          <w:rFonts w:ascii="宋体" w:eastAsia="宋体" w:hAnsi="宋体" w:cs="宋体" w:hint="eastAsia"/>
          <w:color w:val="060607"/>
          <w:spacing w:val="4"/>
          <w:szCs w:val="21"/>
        </w:rPr>
        <w:t>简要介绍有效沟通的基本概念，并探讨如何根据个人学习风格优化沟通方式。</w:t>
      </w:r>
    </w:p>
    <w:p w14:paraId="53FAC1C7" w14:textId="77777777" w:rsidR="00DB0DC2" w:rsidRPr="00DB0DC2" w:rsidRDefault="00DB0DC2" w:rsidP="00DB0DC2">
      <w:pPr>
        <w:pStyle w:val="a5"/>
        <w:numPr>
          <w:ilvl w:val="0"/>
          <w:numId w:val="28"/>
        </w:numPr>
        <w:ind w:firstLineChars="0"/>
        <w:rPr>
          <w:rFonts w:ascii="宋体" w:eastAsia="宋体" w:hAnsi="宋体" w:cs="宋体"/>
          <w:color w:val="060607"/>
          <w:spacing w:val="4"/>
          <w:szCs w:val="21"/>
        </w:rPr>
      </w:pPr>
      <w:r w:rsidRPr="00DB0DC2">
        <w:rPr>
          <w:rFonts w:ascii="宋体" w:eastAsia="宋体" w:hAnsi="宋体" w:cs="宋体" w:hint="eastAsia"/>
          <w:color w:val="060607"/>
          <w:spacing w:val="4"/>
          <w:szCs w:val="21"/>
        </w:rPr>
        <w:t>分析文化理解对个人沟通和工作环境沟通的重要性及其深远影响。</w:t>
      </w:r>
    </w:p>
    <w:p w14:paraId="4A81A6C1" w14:textId="2FA9B9F7" w:rsidR="0038419C" w:rsidRPr="006A38B2" w:rsidRDefault="00DB0DC2" w:rsidP="0038419C">
      <w:pPr>
        <w:widowControl/>
        <w:numPr>
          <w:ilvl w:val="0"/>
          <w:numId w:val="28"/>
        </w:numPr>
        <w:shd w:val="clear" w:color="auto" w:fill="FFFFFF"/>
        <w:spacing w:line="360" w:lineRule="atLeast"/>
        <w:jc w:val="left"/>
        <w:textAlignment w:val="baseline"/>
        <w:rPr>
          <w:rFonts w:ascii="宋体" w:eastAsia="宋体" w:hAnsi="宋体" w:cs="宋体"/>
          <w:color w:val="060607"/>
          <w:spacing w:val="4"/>
          <w:szCs w:val="21"/>
        </w:rPr>
      </w:pPr>
      <w:r w:rsidRPr="00DB0DC2">
        <w:rPr>
          <w:rFonts w:ascii="宋体" w:eastAsia="宋体" w:hAnsi="宋体" w:cs="宋体"/>
          <w:color w:val="060607"/>
          <w:spacing w:val="4"/>
          <w:szCs w:val="21"/>
        </w:rPr>
        <w:t>探讨文化在制定高效营销传播活动中的关键作用，涵盖社交媒体和故事叙述等策略</w:t>
      </w:r>
    </w:p>
    <w:p w14:paraId="30BA4BAB" w14:textId="77777777" w:rsidR="00DB0DC2" w:rsidRPr="00DB0DC2" w:rsidRDefault="00DB0DC2" w:rsidP="00DB0DC2">
      <w:pPr>
        <w:pStyle w:val="a5"/>
        <w:numPr>
          <w:ilvl w:val="0"/>
          <w:numId w:val="28"/>
        </w:numPr>
        <w:ind w:firstLineChars="0"/>
        <w:rPr>
          <w:rFonts w:ascii="宋体" w:eastAsia="宋体" w:hAnsi="宋体" w:cs="宋体"/>
          <w:color w:val="060607"/>
          <w:spacing w:val="4"/>
          <w:szCs w:val="21"/>
        </w:rPr>
      </w:pPr>
      <w:r w:rsidRPr="00DB0DC2">
        <w:rPr>
          <w:rFonts w:ascii="宋体" w:eastAsia="宋体" w:hAnsi="宋体" w:cs="宋体" w:hint="eastAsia"/>
          <w:color w:val="060607"/>
          <w:spacing w:val="4"/>
          <w:szCs w:val="21"/>
        </w:rPr>
        <w:t>讨论跨地域沟通的挑战与策略，以及在全球化背景下如何结合文化因素有效推广产品与服务。</w:t>
      </w:r>
    </w:p>
    <w:p w14:paraId="62C4D3D3" w14:textId="77777777" w:rsidR="00DB0DC2" w:rsidRDefault="00DB0DC2" w:rsidP="0038419C">
      <w:pPr>
        <w:widowControl/>
        <w:numPr>
          <w:ilvl w:val="0"/>
          <w:numId w:val="28"/>
        </w:numPr>
        <w:shd w:val="clear" w:color="auto" w:fill="FFFFFF"/>
        <w:spacing w:line="360" w:lineRule="atLeast"/>
        <w:jc w:val="left"/>
        <w:textAlignment w:val="baseline"/>
        <w:rPr>
          <w:rFonts w:ascii="宋体" w:eastAsia="宋体" w:hAnsi="宋体" w:cs="宋体"/>
          <w:color w:val="060607"/>
          <w:spacing w:val="4"/>
          <w:szCs w:val="21"/>
        </w:rPr>
      </w:pPr>
      <w:r w:rsidRPr="00DB0DC2">
        <w:rPr>
          <w:rFonts w:ascii="宋体" w:eastAsia="宋体" w:hAnsi="宋体" w:cs="宋体" w:hint="eastAsia"/>
          <w:color w:val="060607"/>
          <w:spacing w:val="4"/>
          <w:szCs w:val="21"/>
        </w:rPr>
        <w:t>演讲技巧——如何构建与呈现一场高效的演讲</w:t>
      </w:r>
    </w:p>
    <w:p w14:paraId="1F231C3C" w14:textId="3376C5DD" w:rsidR="0038419C" w:rsidRDefault="00AC3637" w:rsidP="00AC3637">
      <w:pPr>
        <w:pStyle w:val="a5"/>
        <w:numPr>
          <w:ilvl w:val="0"/>
          <w:numId w:val="28"/>
        </w:numPr>
        <w:ind w:firstLineChars="0"/>
        <w:rPr>
          <w:rFonts w:ascii="宋体" w:eastAsia="宋体" w:hAnsi="宋体" w:cs="宋体"/>
          <w:color w:val="060607"/>
          <w:spacing w:val="4"/>
          <w:szCs w:val="21"/>
        </w:rPr>
      </w:pPr>
      <w:r w:rsidRPr="00AC3637">
        <w:rPr>
          <w:rFonts w:ascii="宋体" w:eastAsia="宋体" w:hAnsi="宋体" w:cs="宋体" w:hint="eastAsia"/>
          <w:color w:val="060607"/>
          <w:spacing w:val="4"/>
          <w:szCs w:val="21"/>
        </w:rPr>
        <w:t>通过《大河之舞》、吉尼斯、民间故事/动画、文化遗产及体育等案例，深入分析沟通与营</w:t>
      </w:r>
      <w:r w:rsidRPr="00AC3637">
        <w:rPr>
          <w:rFonts w:ascii="宋体" w:eastAsia="宋体" w:hAnsi="宋体" w:cs="宋体" w:hint="eastAsia"/>
          <w:color w:val="060607"/>
          <w:spacing w:val="4"/>
          <w:szCs w:val="21"/>
        </w:rPr>
        <w:lastRenderedPageBreak/>
        <w:t>销策略的实际应用。</w:t>
      </w:r>
    </w:p>
    <w:p w14:paraId="60B67D40" w14:textId="77777777" w:rsidR="00AC3637" w:rsidRPr="00AC3637" w:rsidRDefault="00AC3637" w:rsidP="00AC3637">
      <w:pPr>
        <w:pStyle w:val="a5"/>
        <w:ind w:left="1382" w:firstLineChars="0" w:firstLine="0"/>
        <w:rPr>
          <w:rFonts w:ascii="宋体" w:eastAsia="宋体" w:hAnsi="宋体" w:cs="宋体"/>
          <w:color w:val="060607"/>
          <w:spacing w:val="4"/>
          <w:szCs w:val="21"/>
        </w:rPr>
      </w:pPr>
    </w:p>
    <w:p w14:paraId="623BA306" w14:textId="6CE7CA05" w:rsidR="0038419C" w:rsidRPr="006A38B2" w:rsidRDefault="00C51716" w:rsidP="00C51716">
      <w:pPr>
        <w:ind w:left="1022"/>
        <w:rPr>
          <w:rFonts w:ascii="宋体" w:eastAsia="宋体" w:hAnsi="宋体" w:cs="Noto Sans"/>
        </w:rPr>
      </w:pPr>
      <w:r w:rsidRPr="006A38B2">
        <w:rPr>
          <w:rFonts w:ascii="宋体" w:eastAsia="宋体" w:hAnsi="宋体" w:cs="Noto Sans" w:hint="eastAsia"/>
          <w:bCs/>
        </w:rPr>
        <w:t>完成课程后，学生将能够了解</w:t>
      </w:r>
      <w:r w:rsidR="0038419C" w:rsidRPr="006A38B2">
        <w:rPr>
          <w:rFonts w:ascii="宋体" w:eastAsia="宋体" w:hAnsi="宋体" w:cs="Noto Sans" w:hint="eastAsia"/>
        </w:rPr>
        <w:t>有效沟通的作用和功能</w:t>
      </w:r>
      <w:r w:rsidRPr="006A38B2">
        <w:rPr>
          <w:rFonts w:ascii="宋体" w:eastAsia="宋体" w:hAnsi="宋体" w:cs="Noto Sans" w:hint="eastAsia"/>
        </w:rPr>
        <w:t>，能够在制定沟通策略和战术时评估不同文化对沟通的影响、能够提升有效演讲的能力。</w:t>
      </w:r>
    </w:p>
    <w:p w14:paraId="38CCDA99" w14:textId="77777777" w:rsidR="0038419C" w:rsidRPr="006A38B2" w:rsidRDefault="0038419C" w:rsidP="0038419C">
      <w:pPr>
        <w:pStyle w:val="a5"/>
        <w:ind w:firstLine="422"/>
        <w:rPr>
          <w:rFonts w:ascii="宋体" w:eastAsia="宋体" w:hAnsi="宋体" w:cs="Noto Sans"/>
          <w:b/>
          <w:u w:val="single"/>
        </w:rPr>
      </w:pPr>
    </w:p>
    <w:p w14:paraId="3F5EB936" w14:textId="5927C7AF" w:rsidR="0038419C" w:rsidRPr="006A38B2" w:rsidRDefault="0038419C" w:rsidP="0038419C">
      <w:pPr>
        <w:pStyle w:val="a5"/>
        <w:numPr>
          <w:ilvl w:val="0"/>
          <w:numId w:val="31"/>
        </w:numPr>
        <w:spacing w:after="120"/>
        <w:ind w:firstLineChars="0"/>
        <w:rPr>
          <w:rFonts w:ascii="宋体" w:eastAsia="宋体" w:hAnsi="宋体" w:cs="Noto Sans"/>
          <w:u w:val="single"/>
        </w:rPr>
      </w:pPr>
      <w:r w:rsidRPr="006A38B2">
        <w:rPr>
          <w:rFonts w:ascii="宋体" w:eastAsia="宋体" w:hAnsi="宋体" w:cs="Noto Sans" w:hint="eastAsia"/>
          <w:u w:val="single"/>
        </w:rPr>
        <w:t>顶石项目（Capstone Project</w:t>
      </w:r>
      <w:r w:rsidR="00C51716" w:rsidRPr="006A38B2">
        <w:rPr>
          <w:rFonts w:ascii="宋体" w:eastAsia="宋体" w:hAnsi="宋体" w:cs="Noto Sans" w:hint="eastAsia"/>
          <w:u w:val="single"/>
        </w:rPr>
        <w:t>）：</w:t>
      </w:r>
      <w:r w:rsidR="00AC3637" w:rsidRPr="00AC3637">
        <w:rPr>
          <w:rFonts w:ascii="宋体" w:eastAsia="宋体" w:hAnsi="宋体" w:cs="Noto Sans" w:hint="eastAsia"/>
        </w:rPr>
        <w:t>学生将以小组形式合作，利用课堂中所学的概念、理论和思想，开发一个经过深入研究并实际应用的项目，并通过PowerPoint进行口头展示。</w:t>
      </w:r>
    </w:p>
    <w:p w14:paraId="2BD6AD82" w14:textId="65472CB4" w:rsidR="00C51716" w:rsidRPr="006A38B2" w:rsidRDefault="00C51716" w:rsidP="00C51716">
      <w:pPr>
        <w:pStyle w:val="a5"/>
        <w:numPr>
          <w:ilvl w:val="0"/>
          <w:numId w:val="31"/>
        </w:numPr>
        <w:spacing w:after="120"/>
        <w:ind w:firstLineChars="0"/>
        <w:rPr>
          <w:rFonts w:ascii="宋体" w:eastAsia="宋体" w:hAnsi="宋体" w:cs="Noto Sans"/>
          <w:u w:val="single"/>
        </w:rPr>
      </w:pPr>
      <w:r w:rsidRPr="006A38B2">
        <w:rPr>
          <w:rFonts w:ascii="宋体" w:eastAsia="宋体" w:hAnsi="宋体" w:cs="Noto Sans" w:hint="eastAsia"/>
          <w:u w:val="single"/>
        </w:rPr>
        <w:t>参访：</w:t>
      </w:r>
      <w:r w:rsidRPr="006A38B2">
        <w:rPr>
          <w:rFonts w:ascii="宋体" w:eastAsia="宋体" w:hAnsi="宋体" w:cs="Noto Sans"/>
        </w:rPr>
        <w:t>本项目将包括两次</w:t>
      </w:r>
      <w:r w:rsidRPr="006A38B2">
        <w:rPr>
          <w:rFonts w:ascii="宋体" w:eastAsia="宋体" w:hAnsi="宋体" w:cs="Noto Sans" w:hint="eastAsia"/>
        </w:rPr>
        <w:t>参访</w:t>
      </w:r>
      <w:r w:rsidRPr="006A38B2">
        <w:rPr>
          <w:rFonts w:ascii="宋体" w:eastAsia="宋体" w:hAnsi="宋体" w:cs="Noto Sans"/>
        </w:rPr>
        <w:t>，以加强学生在跨文化沟通和工作场所沟通方面的课堂学习。在</w:t>
      </w:r>
      <w:r w:rsidRPr="006A38B2">
        <w:rPr>
          <w:rFonts w:ascii="宋体" w:eastAsia="宋体" w:hAnsi="宋体" w:cs="Noto Sans" w:hint="eastAsia"/>
        </w:rPr>
        <w:t>参访</w:t>
      </w:r>
      <w:r w:rsidRPr="006A38B2">
        <w:rPr>
          <w:rFonts w:ascii="宋体" w:eastAsia="宋体" w:hAnsi="宋体" w:cs="Noto Sans"/>
        </w:rPr>
        <w:t>期间，除了了解特定组织或公司外，参与者还将参与互动讨论和活动，旨在探索多样化的沟通风格并练习积极倾听和有效跨文化界限合作的技术。</w:t>
      </w:r>
      <w:r w:rsidRPr="006A38B2">
        <w:rPr>
          <w:rFonts w:ascii="宋体" w:eastAsia="宋体" w:hAnsi="宋体" w:cs="Noto Sans" w:hint="eastAsia"/>
        </w:rPr>
        <w:t>参访将在下列类型的机构/公司中安排：</w:t>
      </w:r>
    </w:p>
    <w:p w14:paraId="1029F3A6" w14:textId="7333A9BE" w:rsidR="00C51716" w:rsidRPr="006A38B2" w:rsidRDefault="00C51716" w:rsidP="00C51716">
      <w:pPr>
        <w:pStyle w:val="a5"/>
        <w:widowControl/>
        <w:numPr>
          <w:ilvl w:val="0"/>
          <w:numId w:val="33"/>
        </w:numPr>
        <w:spacing w:after="160" w:line="259" w:lineRule="auto"/>
        <w:ind w:firstLineChars="0"/>
        <w:rPr>
          <w:rFonts w:ascii="宋体" w:eastAsia="宋体" w:hAnsi="宋体" w:cs="Noto Sans"/>
        </w:rPr>
      </w:pPr>
      <w:r w:rsidRPr="006A38B2">
        <w:rPr>
          <w:rFonts w:ascii="宋体" w:eastAsia="宋体" w:hAnsi="宋体" w:cs="Noto Sans" w:hint="eastAsia"/>
        </w:rPr>
        <w:t>国际组织</w:t>
      </w:r>
      <w:r w:rsidR="008C5B1B">
        <w:rPr>
          <w:rFonts w:ascii="宋体" w:eastAsia="宋体" w:hAnsi="宋体" w:cs="Noto Sans" w:hint="eastAsia"/>
        </w:rPr>
        <w:t>（参访范围：</w:t>
      </w:r>
      <w:hyperlink r:id="rId10" w:history="1">
        <w:r w:rsidR="008C5B1B" w:rsidRPr="008C5B1B">
          <w:rPr>
            <w:rStyle w:val="a3"/>
            <w:rFonts w:ascii="宋体" w:eastAsia="宋体" w:hAnsi="宋体" w:cs="Noto Sans" w:hint="eastAsia"/>
          </w:rPr>
          <w:t>Oxfam Ireland</w:t>
        </w:r>
      </w:hyperlink>
      <w:r w:rsidR="008C5B1B">
        <w:rPr>
          <w:rFonts w:ascii="宋体" w:eastAsia="宋体" w:hAnsi="宋体" w:cs="Noto Sans" w:hint="eastAsia"/>
        </w:rPr>
        <w:t>乐施会爱尔兰，</w:t>
      </w:r>
      <w:hyperlink r:id="rId11" w:history="1">
        <w:r w:rsidR="008C5B1B" w:rsidRPr="008C5B1B">
          <w:rPr>
            <w:rStyle w:val="a3"/>
            <w:rFonts w:ascii="宋体" w:eastAsia="宋体" w:hAnsi="宋体" w:cs="Noto Sans" w:hint="eastAsia"/>
          </w:rPr>
          <w:t>European Institute of Women</w:t>
        </w:r>
        <w:r w:rsidR="008C5B1B" w:rsidRPr="008C5B1B">
          <w:rPr>
            <w:rStyle w:val="a3"/>
            <w:rFonts w:ascii="宋体" w:eastAsia="宋体" w:hAnsi="宋体" w:cs="Noto Sans"/>
          </w:rPr>
          <w:t>’</w:t>
        </w:r>
        <w:r w:rsidR="008C5B1B" w:rsidRPr="008C5B1B">
          <w:rPr>
            <w:rStyle w:val="a3"/>
            <w:rFonts w:ascii="宋体" w:eastAsia="宋体" w:hAnsi="宋体" w:cs="Noto Sans" w:hint="eastAsia"/>
          </w:rPr>
          <w:t>s Health</w:t>
        </w:r>
      </w:hyperlink>
      <w:r w:rsidR="008C5B1B">
        <w:rPr>
          <w:rFonts w:ascii="宋体" w:eastAsia="宋体" w:hAnsi="宋体" w:cs="Noto Sans" w:hint="eastAsia"/>
        </w:rPr>
        <w:t>欧洲妇女健康研究院）</w:t>
      </w:r>
    </w:p>
    <w:p w14:paraId="57B595D1" w14:textId="77777777" w:rsidR="00C51716" w:rsidRPr="006A38B2" w:rsidRDefault="00C51716" w:rsidP="00C51716">
      <w:pPr>
        <w:pStyle w:val="a5"/>
        <w:widowControl/>
        <w:numPr>
          <w:ilvl w:val="0"/>
          <w:numId w:val="33"/>
        </w:numPr>
        <w:spacing w:after="160" w:line="259" w:lineRule="auto"/>
        <w:ind w:firstLineChars="0"/>
        <w:rPr>
          <w:rFonts w:ascii="宋体" w:eastAsia="宋体" w:hAnsi="宋体" w:cs="Noto Sans"/>
        </w:rPr>
      </w:pPr>
      <w:r w:rsidRPr="006A38B2">
        <w:rPr>
          <w:rFonts w:ascii="宋体" w:eastAsia="宋体" w:hAnsi="宋体" w:cs="Noto Sans" w:hint="eastAsia"/>
        </w:rPr>
        <w:t>跨国</w:t>
      </w:r>
      <w:r w:rsidRPr="006A38B2">
        <w:rPr>
          <w:rFonts w:ascii="宋体" w:eastAsia="宋体" w:hAnsi="宋体" w:cs="Noto Sans"/>
        </w:rPr>
        <w:t>技术或金融公司</w:t>
      </w:r>
    </w:p>
    <w:p w14:paraId="322A47E8" w14:textId="1B66F444" w:rsidR="00C51716" w:rsidRPr="006A38B2" w:rsidRDefault="00C51716" w:rsidP="00C51716">
      <w:pPr>
        <w:pStyle w:val="a5"/>
        <w:widowControl/>
        <w:numPr>
          <w:ilvl w:val="0"/>
          <w:numId w:val="33"/>
        </w:numPr>
        <w:spacing w:after="160" w:line="259" w:lineRule="auto"/>
        <w:ind w:firstLineChars="0"/>
        <w:rPr>
          <w:rFonts w:ascii="宋体" w:eastAsia="宋体" w:hAnsi="宋体" w:cs="Noto Sans"/>
        </w:rPr>
      </w:pPr>
      <w:r w:rsidRPr="006A38B2">
        <w:rPr>
          <w:rFonts w:ascii="宋体" w:eastAsia="宋体" w:hAnsi="宋体" w:cs="Noto Sans"/>
        </w:rPr>
        <w:t>爱尔兰旅游公司或组织</w:t>
      </w:r>
    </w:p>
    <w:p w14:paraId="69A0528D" w14:textId="69E22263" w:rsidR="00C51716" w:rsidRPr="006A38B2" w:rsidRDefault="00C51716" w:rsidP="00C51716">
      <w:pPr>
        <w:pStyle w:val="a5"/>
        <w:numPr>
          <w:ilvl w:val="0"/>
          <w:numId w:val="31"/>
        </w:numPr>
        <w:spacing w:after="120"/>
        <w:ind w:firstLineChars="0"/>
        <w:rPr>
          <w:rFonts w:ascii="宋体" w:eastAsia="宋体" w:hAnsi="宋体" w:cs="Noto Sans"/>
          <w:u w:val="single"/>
        </w:rPr>
      </w:pPr>
      <w:r w:rsidRPr="006A38B2">
        <w:rPr>
          <w:rFonts w:ascii="宋体" w:eastAsia="宋体" w:hAnsi="宋体" w:cs="Noto Sans" w:hint="eastAsia"/>
          <w:u w:val="single"/>
        </w:rPr>
        <w:t>文化活动：</w:t>
      </w:r>
      <w:r w:rsidRPr="006A38B2">
        <w:rPr>
          <w:rFonts w:ascii="宋体" w:eastAsia="宋体" w:hAnsi="宋体" w:cs="Noto Sans"/>
        </w:rPr>
        <w:t>项目包括三项文化活动</w:t>
      </w:r>
      <w:r w:rsidRPr="006A38B2">
        <w:rPr>
          <w:rFonts w:ascii="宋体" w:eastAsia="宋体" w:hAnsi="宋体" w:cs="Noto Sans" w:hint="eastAsia"/>
        </w:rPr>
        <w:t>。参考活动如下：</w:t>
      </w:r>
    </w:p>
    <w:p w14:paraId="468BDB77" w14:textId="782D7DE9" w:rsidR="00C51716" w:rsidRPr="006A38B2" w:rsidRDefault="00C51716" w:rsidP="00C51716">
      <w:pPr>
        <w:pStyle w:val="a5"/>
        <w:widowControl/>
        <w:numPr>
          <w:ilvl w:val="0"/>
          <w:numId w:val="33"/>
        </w:numPr>
        <w:spacing w:after="160" w:line="259" w:lineRule="auto"/>
        <w:ind w:firstLineChars="0"/>
        <w:rPr>
          <w:rFonts w:ascii="宋体" w:eastAsia="宋体" w:hAnsi="宋体" w:cs="Noto Sans"/>
        </w:rPr>
      </w:pPr>
      <w:r w:rsidRPr="006A38B2">
        <w:rPr>
          <w:rFonts w:ascii="宋体" w:eastAsia="宋体" w:hAnsi="宋体" w:cs="Noto Sans"/>
        </w:rPr>
        <w:t>健力士</w:t>
      </w:r>
      <w:r w:rsidR="00AC3637" w:rsidRPr="00AC3637">
        <w:rPr>
          <w:rFonts w:ascii="宋体" w:eastAsia="宋体" w:hAnsi="宋体" w:cs="Noto Sans" w:hint="eastAsia"/>
        </w:rPr>
        <w:t>啤酒厂参观</w:t>
      </w:r>
      <w:r w:rsidRPr="006A38B2">
        <w:rPr>
          <w:rFonts w:ascii="宋体" w:eastAsia="宋体" w:hAnsi="宋体" w:cs="Noto Sans"/>
        </w:rPr>
        <w:t>——学生将花几个小时了解健力士帝国如何崛起并取得全球性的名声和成功。</w:t>
      </w:r>
      <w:r w:rsidR="00AC3637" w:rsidRPr="00AC3637">
        <w:rPr>
          <w:rFonts w:ascii="宋体" w:eastAsia="宋体" w:hAnsi="宋体" w:cs="Noto Sans" w:hint="eastAsia"/>
        </w:rPr>
        <w:t>这座工厂有点像威利·旺卡的巧克力工厂……不过是啤酒版的！</w:t>
      </w:r>
    </w:p>
    <w:p w14:paraId="7E6F41D0" w14:textId="00F8C952" w:rsidR="00C51716" w:rsidRPr="006A38B2" w:rsidRDefault="00C51716" w:rsidP="00C51716">
      <w:pPr>
        <w:pStyle w:val="a5"/>
        <w:widowControl/>
        <w:numPr>
          <w:ilvl w:val="0"/>
          <w:numId w:val="33"/>
        </w:numPr>
        <w:spacing w:after="160" w:line="259" w:lineRule="auto"/>
        <w:ind w:firstLineChars="0"/>
        <w:rPr>
          <w:rFonts w:ascii="宋体" w:eastAsia="宋体" w:hAnsi="宋体" w:cs="Noto Sans"/>
        </w:rPr>
      </w:pPr>
      <w:r w:rsidRPr="006A38B2">
        <w:rPr>
          <w:rFonts w:ascii="宋体" w:eastAsia="宋体" w:hAnsi="宋体" w:cs="Noto Sans"/>
        </w:rPr>
        <w:t>盖尔</w:t>
      </w:r>
      <w:r w:rsidR="00AC3637">
        <w:rPr>
          <w:rFonts w:ascii="宋体" w:eastAsia="宋体" w:hAnsi="宋体" w:cs="Noto Sans" w:hint="eastAsia"/>
        </w:rPr>
        <w:t>运动体验</w:t>
      </w:r>
      <w:r w:rsidRPr="006A38B2">
        <w:rPr>
          <w:rFonts w:ascii="宋体" w:eastAsia="宋体" w:hAnsi="宋体" w:cs="Noto Sans"/>
        </w:rPr>
        <w:t>——学生将深入了解爱尔兰文化，体育和语言相遇。从曲棍球，世界上最古老的场地运动之一，到盖尔式足球，学生将体验到爱尔兰民族游戏的迷人能量包，这将真正让他们喘不过气来，并给他们留下一生的记忆。</w:t>
      </w:r>
      <w:r w:rsidR="00AC3637">
        <w:rPr>
          <w:rFonts w:ascii="宋体" w:eastAsia="宋体" w:hAnsi="宋体" w:cs="Noto Sans" w:hint="eastAsia"/>
        </w:rPr>
        <w:t>活动</w:t>
      </w:r>
      <w:r w:rsidRPr="006A38B2">
        <w:rPr>
          <w:rFonts w:ascii="宋体" w:eastAsia="宋体" w:hAnsi="宋体" w:cs="Noto Sans"/>
        </w:rPr>
        <w:t>包</w:t>
      </w:r>
      <w:r w:rsidR="00AC3637">
        <w:rPr>
          <w:rFonts w:ascii="宋体" w:eastAsia="宋体" w:hAnsi="宋体" w:cs="Noto Sans" w:hint="eastAsia"/>
        </w:rPr>
        <w:t>含</w:t>
      </w:r>
      <w:r w:rsidRPr="006A38B2">
        <w:rPr>
          <w:rFonts w:ascii="宋体" w:eastAsia="宋体" w:hAnsi="宋体" w:cs="Noto Sans"/>
        </w:rPr>
        <w:t>午餐。</w:t>
      </w:r>
    </w:p>
    <w:p w14:paraId="0D3CC3BF" w14:textId="77777777" w:rsidR="00C51716" w:rsidRPr="006A38B2" w:rsidRDefault="00C51716" w:rsidP="00C51716">
      <w:pPr>
        <w:pStyle w:val="a5"/>
        <w:widowControl/>
        <w:numPr>
          <w:ilvl w:val="0"/>
          <w:numId w:val="33"/>
        </w:numPr>
        <w:spacing w:after="160" w:line="259" w:lineRule="auto"/>
        <w:ind w:firstLineChars="0"/>
        <w:rPr>
          <w:rFonts w:ascii="宋体" w:eastAsia="宋体" w:hAnsi="宋体" w:cs="Noto Sans"/>
        </w:rPr>
      </w:pPr>
      <w:r w:rsidRPr="006A38B2">
        <w:rPr>
          <w:rFonts w:ascii="宋体" w:eastAsia="宋体" w:hAnsi="宋体" w:cs="Noto Sans"/>
        </w:rPr>
        <w:t>与其他IES海外学生的文化交流——每年都有数百名学生加入都柏林的海外学习项目，这个机会将使学生能够交流和练习他们的跨文化沟通技巧。</w:t>
      </w:r>
    </w:p>
    <w:p w14:paraId="7BCBF375" w14:textId="50AD515E" w:rsidR="004205B6" w:rsidRPr="006A38B2" w:rsidRDefault="004205B6" w:rsidP="004205B6">
      <w:pPr>
        <w:pStyle w:val="a5"/>
        <w:numPr>
          <w:ilvl w:val="0"/>
          <w:numId w:val="31"/>
        </w:numPr>
        <w:spacing w:after="120"/>
        <w:ind w:firstLineChars="0"/>
        <w:rPr>
          <w:rFonts w:ascii="宋体" w:eastAsia="宋体" w:hAnsi="宋体" w:cs="Noto Sans"/>
          <w:u w:val="single"/>
        </w:rPr>
      </w:pPr>
      <w:r w:rsidRPr="006A38B2">
        <w:rPr>
          <w:rFonts w:ascii="宋体" w:eastAsia="宋体" w:hAnsi="宋体" w:cs="Noto Sans" w:hint="eastAsia"/>
          <w:u w:val="single"/>
        </w:rPr>
        <w:t>课程安排日程表（样例，请见附件）</w:t>
      </w:r>
    </w:p>
    <w:p w14:paraId="5F9C8AE8" w14:textId="77777777" w:rsidR="004205B6" w:rsidRPr="006A38B2" w:rsidRDefault="004205B6" w:rsidP="004205B6">
      <w:pPr>
        <w:pStyle w:val="a5"/>
        <w:spacing w:after="120"/>
        <w:ind w:left="1022" w:firstLineChars="0" w:firstLine="0"/>
        <w:rPr>
          <w:rFonts w:ascii="宋体" w:eastAsia="宋体" w:hAnsi="宋体" w:cs="Noto Sans"/>
          <w:u w:val="single"/>
        </w:rPr>
      </w:pPr>
    </w:p>
    <w:p w14:paraId="5BEC6D58" w14:textId="77777777" w:rsidR="00C51716" w:rsidRPr="00D83A60" w:rsidRDefault="00C51716" w:rsidP="00C51716">
      <w:pPr>
        <w:pStyle w:val="a5"/>
        <w:numPr>
          <w:ilvl w:val="0"/>
          <w:numId w:val="30"/>
        </w:numPr>
        <w:spacing w:beforeLines="20" w:before="62" w:line="360" w:lineRule="auto"/>
        <w:ind w:firstLineChars="0"/>
        <w:rPr>
          <w:rFonts w:ascii="宋体" w:eastAsia="宋体" w:hAnsi="宋体"/>
          <w:b/>
          <w:bCs/>
          <w:kern w:val="0"/>
          <w:sz w:val="22"/>
        </w:rPr>
      </w:pPr>
      <w:r w:rsidRPr="00D83A60">
        <w:rPr>
          <w:rFonts w:ascii="宋体" w:eastAsia="宋体" w:hAnsi="宋体" w:hint="eastAsia"/>
          <w:b/>
          <w:bCs/>
          <w:kern w:val="0"/>
          <w:sz w:val="22"/>
        </w:rPr>
        <w:t>住宿</w:t>
      </w:r>
    </w:p>
    <w:p w14:paraId="44148262" w14:textId="08317CB5" w:rsidR="00C51716" w:rsidRPr="006A38B2" w:rsidRDefault="00C51716" w:rsidP="00C51716">
      <w:pPr>
        <w:pStyle w:val="a5"/>
        <w:spacing w:beforeLines="20" w:before="62" w:line="360" w:lineRule="auto"/>
        <w:ind w:left="582" w:firstLineChars="0" w:firstLine="0"/>
        <w:rPr>
          <w:rFonts w:ascii="宋体" w:eastAsia="宋体" w:hAnsi="宋体"/>
          <w:kern w:val="0"/>
          <w:sz w:val="22"/>
        </w:rPr>
      </w:pPr>
      <w:r w:rsidRPr="006A38B2">
        <w:rPr>
          <w:rFonts w:ascii="宋体" w:eastAsia="宋体" w:hAnsi="宋体" w:cs="Noto Sans" w:hint="eastAsia"/>
        </w:rPr>
        <w:t>学生将住在都柏林市中心的一家青年旅社</w:t>
      </w:r>
      <w:r w:rsidR="00AC3637">
        <w:rPr>
          <w:rFonts w:ascii="宋体" w:eastAsia="宋体" w:hAnsi="宋体" w:cs="Noto Sans" w:hint="eastAsia"/>
        </w:rPr>
        <w:t>，房间为</w:t>
      </w:r>
      <w:r w:rsidRPr="006A38B2">
        <w:rPr>
          <w:rFonts w:ascii="宋体" w:eastAsia="宋体" w:hAnsi="宋体" w:cs="Noto Sans" w:hint="eastAsia"/>
        </w:rPr>
        <w:t>四</w:t>
      </w:r>
      <w:r w:rsidR="00AC3637">
        <w:rPr>
          <w:rFonts w:ascii="宋体" w:eastAsia="宋体" w:hAnsi="宋体" w:cs="Noto Sans" w:hint="eastAsia"/>
        </w:rPr>
        <w:t>人间或</w:t>
      </w:r>
      <w:r w:rsidRPr="006A38B2">
        <w:rPr>
          <w:rFonts w:ascii="宋体" w:eastAsia="宋体" w:hAnsi="宋体" w:cs="Noto Sans" w:hint="eastAsia"/>
        </w:rPr>
        <w:t>六人间。内部设有24/7接待处、免费Wi-Fi、</w:t>
      </w:r>
      <w:r w:rsidR="00AC3637">
        <w:rPr>
          <w:rFonts w:ascii="宋体" w:eastAsia="宋体" w:hAnsi="宋体" w:cs="Noto Sans" w:hint="eastAsia"/>
        </w:rPr>
        <w:t>影音室</w:t>
      </w:r>
      <w:r w:rsidRPr="006A38B2">
        <w:rPr>
          <w:rFonts w:ascii="宋体" w:eastAsia="宋体" w:hAnsi="宋体" w:cs="Noto Sans" w:hint="eastAsia"/>
        </w:rPr>
        <w:t>、社交公共区域和洗衣设施。</w:t>
      </w:r>
      <w:r w:rsidR="00AC3637">
        <w:rPr>
          <w:rFonts w:ascii="宋体" w:eastAsia="宋体" w:hAnsi="宋体" w:cs="Noto Sans" w:hint="eastAsia"/>
        </w:rPr>
        <w:t>入住</w:t>
      </w:r>
      <w:r w:rsidRPr="006A38B2">
        <w:rPr>
          <w:rFonts w:ascii="宋体" w:eastAsia="宋体" w:hAnsi="宋体" w:cs="Noto Sans" w:hint="eastAsia"/>
        </w:rPr>
        <w:t>时提供床上用品和毛巾。附近还有多家餐馆、咖啡馆和小吃店。</w:t>
      </w:r>
    </w:p>
    <w:p w14:paraId="4258DB3D" w14:textId="77777777" w:rsidR="008434A9" w:rsidRPr="006A38B2" w:rsidRDefault="008434A9" w:rsidP="00933114">
      <w:pPr>
        <w:pStyle w:val="a4"/>
        <w:spacing w:before="0" w:beforeAutospacing="0" w:after="0" w:afterAutospacing="0" w:line="360" w:lineRule="auto"/>
        <w:jc w:val="both"/>
        <w:rPr>
          <w:rFonts w:cstheme="minorEastAsia"/>
          <w:b/>
          <w:bCs/>
          <w:sz w:val="22"/>
          <w:szCs w:val="22"/>
        </w:rPr>
      </w:pPr>
    </w:p>
    <w:p w14:paraId="05978473" w14:textId="4D05EDA2" w:rsidR="005350E2" w:rsidRPr="006A38B2" w:rsidRDefault="00166EC6" w:rsidP="006A38B2">
      <w:pPr>
        <w:pStyle w:val="a4"/>
        <w:numPr>
          <w:ilvl w:val="0"/>
          <w:numId w:val="36"/>
        </w:numPr>
        <w:spacing w:before="0" w:beforeAutospacing="0" w:after="0" w:afterAutospacing="0" w:line="360" w:lineRule="auto"/>
        <w:jc w:val="both"/>
        <w:rPr>
          <w:rFonts w:cstheme="minorEastAsia"/>
          <w:b/>
          <w:bCs/>
          <w:sz w:val="22"/>
          <w:szCs w:val="22"/>
        </w:rPr>
      </w:pPr>
      <w:r w:rsidRPr="006A38B2">
        <w:rPr>
          <w:rFonts w:cstheme="minorEastAsia" w:hint="eastAsia"/>
          <w:b/>
          <w:bCs/>
          <w:sz w:val="22"/>
          <w:szCs w:val="22"/>
        </w:rPr>
        <w:t>申请要求</w:t>
      </w:r>
    </w:p>
    <w:p w14:paraId="4608FD9D" w14:textId="3AA29AB9" w:rsidR="0016313F" w:rsidRPr="006A38B2" w:rsidRDefault="005350E2" w:rsidP="00B141EF">
      <w:pPr>
        <w:pStyle w:val="a5"/>
        <w:spacing w:line="360" w:lineRule="auto"/>
        <w:ind w:firstLine="440"/>
        <w:rPr>
          <w:rFonts w:ascii="宋体" w:eastAsia="宋体" w:hAnsi="宋体" w:cs="等线"/>
          <w:sz w:val="22"/>
        </w:rPr>
      </w:pPr>
      <w:r w:rsidRPr="006A38B2">
        <w:rPr>
          <w:rFonts w:ascii="宋体" w:eastAsia="宋体" w:hAnsi="宋体" w:cs="等线" w:hint="eastAsia"/>
          <w:sz w:val="22"/>
        </w:rPr>
        <w:t>••</w:t>
      </w:r>
      <w:r w:rsidR="00125244" w:rsidRPr="006A38B2">
        <w:rPr>
          <w:rFonts w:ascii="宋体" w:eastAsia="宋体" w:hAnsi="宋体" w:cs="等线" w:hint="eastAsia"/>
          <w:sz w:val="22"/>
        </w:rPr>
        <w:t xml:space="preserve"> </w:t>
      </w:r>
      <w:r w:rsidR="00125244" w:rsidRPr="006A38B2">
        <w:rPr>
          <w:rFonts w:ascii="宋体" w:eastAsia="宋体" w:hAnsi="宋体" w:cs="等线"/>
          <w:sz w:val="22"/>
        </w:rPr>
        <w:t xml:space="preserve"> </w:t>
      </w:r>
      <w:r w:rsidR="004205B6" w:rsidRPr="006A38B2">
        <w:rPr>
          <w:rFonts w:ascii="宋体" w:eastAsia="宋体" w:hAnsi="宋体" w:cs="等线" w:hint="eastAsia"/>
          <w:sz w:val="22"/>
        </w:rPr>
        <w:t>所有希望提升跨文化交流能力的</w:t>
      </w:r>
      <w:r w:rsidR="0016313F" w:rsidRPr="006A38B2">
        <w:rPr>
          <w:rFonts w:ascii="宋体" w:eastAsia="宋体" w:hAnsi="宋体" w:cs="等线" w:hint="eastAsia"/>
          <w:sz w:val="22"/>
        </w:rPr>
        <w:t>在校全日制本科生及研究生</w:t>
      </w:r>
      <w:r w:rsidR="00AD6B63" w:rsidRPr="006A38B2">
        <w:rPr>
          <w:rFonts w:ascii="宋体" w:eastAsia="宋体" w:hAnsi="宋体" w:cs="等线"/>
          <w:sz w:val="22"/>
        </w:rPr>
        <w:t>;</w:t>
      </w:r>
    </w:p>
    <w:p w14:paraId="0014C562" w14:textId="621DFCA4" w:rsidR="00AD6B63" w:rsidRPr="006A38B2" w:rsidRDefault="00166EC6" w:rsidP="00045258">
      <w:pPr>
        <w:pStyle w:val="a5"/>
        <w:numPr>
          <w:ilvl w:val="0"/>
          <w:numId w:val="27"/>
        </w:numPr>
        <w:spacing w:line="360" w:lineRule="auto"/>
        <w:ind w:firstLineChars="0"/>
        <w:rPr>
          <w:rFonts w:ascii="宋体" w:eastAsia="宋体" w:hAnsi="宋体" w:cs="等线"/>
          <w:sz w:val="22"/>
        </w:rPr>
      </w:pPr>
      <w:r w:rsidRPr="006A38B2">
        <w:rPr>
          <w:rFonts w:ascii="宋体" w:eastAsia="宋体" w:hAnsi="宋体" w:cs="等线" w:hint="eastAsia"/>
          <w:sz w:val="22"/>
        </w:rPr>
        <w:t>GPA要求</w:t>
      </w:r>
      <w:r w:rsidR="00B96E66" w:rsidRPr="006A38B2">
        <w:rPr>
          <w:rFonts w:ascii="宋体" w:eastAsia="宋体" w:hAnsi="宋体" w:cs="等线" w:hint="eastAsia"/>
          <w:sz w:val="22"/>
        </w:rPr>
        <w:t>：</w:t>
      </w:r>
      <w:r w:rsidR="004205B6" w:rsidRPr="006A38B2">
        <w:rPr>
          <w:rFonts w:ascii="宋体" w:eastAsia="宋体" w:hAnsi="宋体" w:cs="等线" w:hint="eastAsia"/>
          <w:sz w:val="22"/>
        </w:rPr>
        <w:t>2.5</w:t>
      </w:r>
      <w:r w:rsidR="00AD6B63" w:rsidRPr="006A38B2">
        <w:rPr>
          <w:rFonts w:ascii="宋体" w:eastAsia="宋体" w:hAnsi="宋体" w:cs="等线"/>
          <w:sz w:val="22"/>
        </w:rPr>
        <w:t>（大一学生可由 SAF 评估）</w:t>
      </w:r>
      <w:r w:rsidR="00AD6B63" w:rsidRPr="006A38B2">
        <w:rPr>
          <w:rFonts w:ascii="宋体" w:eastAsia="宋体" w:hAnsi="宋体" w:cs="等线" w:hint="eastAsia"/>
          <w:sz w:val="22"/>
        </w:rPr>
        <w:t>;</w:t>
      </w:r>
    </w:p>
    <w:p w14:paraId="530A6AD0" w14:textId="7DCFDC70" w:rsidR="005350E2" w:rsidRPr="001F73D1" w:rsidRDefault="00166EC6" w:rsidP="000E4904">
      <w:pPr>
        <w:pStyle w:val="a5"/>
        <w:numPr>
          <w:ilvl w:val="0"/>
          <w:numId w:val="27"/>
        </w:numPr>
        <w:spacing w:line="360" w:lineRule="auto"/>
        <w:ind w:firstLineChars="0"/>
        <w:rPr>
          <w:rFonts w:ascii="宋体" w:eastAsia="宋体" w:hAnsi="宋体" w:cs="等线"/>
          <w:sz w:val="22"/>
        </w:rPr>
      </w:pPr>
      <w:r w:rsidRPr="006A38B2">
        <w:rPr>
          <w:rFonts w:ascii="宋体" w:eastAsia="宋体" w:hAnsi="宋体" w:cs="等线" w:hint="eastAsia"/>
          <w:sz w:val="22"/>
        </w:rPr>
        <w:t>语言最低要求（选一即</w:t>
      </w:r>
      <w:r w:rsidRPr="001F73D1">
        <w:rPr>
          <w:rFonts w:ascii="宋体" w:eastAsia="宋体" w:hAnsi="宋体" w:cs="等线" w:hint="eastAsia"/>
          <w:sz w:val="22"/>
        </w:rPr>
        <w:t>可）：</w:t>
      </w:r>
      <w:r w:rsidR="00A76C67" w:rsidRPr="001F73D1">
        <w:rPr>
          <w:rFonts w:ascii="宋体" w:eastAsia="宋体" w:hAnsi="宋体" w:cs="等线" w:hint="eastAsia"/>
          <w:sz w:val="22"/>
        </w:rPr>
        <w:t>托福（</w:t>
      </w:r>
      <w:r w:rsidR="00A76C67" w:rsidRPr="001F73D1">
        <w:rPr>
          <w:rFonts w:ascii="宋体" w:eastAsia="宋体" w:hAnsi="宋体" w:cs="等线"/>
          <w:sz w:val="22"/>
        </w:rPr>
        <w:t>IBT）</w:t>
      </w:r>
      <w:r w:rsidR="004205B6" w:rsidRPr="001F73D1">
        <w:rPr>
          <w:rFonts w:ascii="宋体" w:eastAsia="宋体" w:hAnsi="宋体" w:cs="等线" w:hint="eastAsia"/>
          <w:sz w:val="22"/>
        </w:rPr>
        <w:t>45</w:t>
      </w:r>
      <w:r w:rsidR="00A76C67" w:rsidRPr="001F73D1">
        <w:rPr>
          <w:rFonts w:ascii="宋体" w:eastAsia="宋体" w:hAnsi="宋体" w:cs="等线"/>
          <w:sz w:val="22"/>
        </w:rPr>
        <w:t xml:space="preserve"> /雅思 </w:t>
      </w:r>
      <w:r w:rsidR="004205B6" w:rsidRPr="001F73D1">
        <w:rPr>
          <w:rFonts w:ascii="宋体" w:eastAsia="宋体" w:hAnsi="宋体" w:cs="等线" w:hint="eastAsia"/>
          <w:sz w:val="22"/>
        </w:rPr>
        <w:t>5.0</w:t>
      </w:r>
      <w:r w:rsidR="00A76C67" w:rsidRPr="001F73D1">
        <w:rPr>
          <w:rFonts w:ascii="宋体" w:eastAsia="宋体" w:hAnsi="宋体" w:cs="等线"/>
          <w:sz w:val="22"/>
        </w:rPr>
        <w:t xml:space="preserve"> /四级 4</w:t>
      </w:r>
      <w:r w:rsidR="004205B6" w:rsidRPr="001F73D1">
        <w:rPr>
          <w:rFonts w:ascii="宋体" w:eastAsia="宋体" w:hAnsi="宋体" w:cs="等线" w:hint="eastAsia"/>
          <w:sz w:val="22"/>
        </w:rPr>
        <w:t>25</w:t>
      </w:r>
      <w:r w:rsidR="00A76C67" w:rsidRPr="001F73D1">
        <w:rPr>
          <w:rFonts w:ascii="宋体" w:eastAsia="宋体" w:hAnsi="宋体" w:cs="等线"/>
          <w:sz w:val="22"/>
        </w:rPr>
        <w:t xml:space="preserve"> /六级4</w:t>
      </w:r>
      <w:r w:rsidR="004205B6" w:rsidRPr="001F73D1">
        <w:rPr>
          <w:rFonts w:ascii="宋体" w:eastAsia="宋体" w:hAnsi="宋体" w:cs="等线" w:hint="eastAsia"/>
          <w:sz w:val="22"/>
        </w:rPr>
        <w:t>00</w:t>
      </w:r>
      <w:r w:rsidR="00A76C67" w:rsidRPr="001F73D1">
        <w:rPr>
          <w:rFonts w:ascii="宋体" w:eastAsia="宋体" w:hAnsi="宋体" w:cs="等线"/>
          <w:sz w:val="22"/>
        </w:rPr>
        <w:t xml:space="preserve"> /Duolingo </w:t>
      </w:r>
      <w:r w:rsidR="004205B6" w:rsidRPr="001F73D1">
        <w:rPr>
          <w:rFonts w:ascii="宋体" w:eastAsia="宋体" w:hAnsi="宋体" w:cs="等线" w:hint="eastAsia"/>
          <w:sz w:val="22"/>
        </w:rPr>
        <w:lastRenderedPageBreak/>
        <w:t>75</w:t>
      </w:r>
      <w:r w:rsidR="006367EA" w:rsidRPr="001F73D1">
        <w:rPr>
          <w:rFonts w:ascii="宋体" w:eastAsia="宋体" w:hAnsi="宋体" w:cs="等线" w:hint="eastAsia"/>
          <w:sz w:val="22"/>
        </w:rPr>
        <w:t>/GAOKAO:1</w:t>
      </w:r>
      <w:r w:rsidR="004205B6" w:rsidRPr="001F73D1">
        <w:rPr>
          <w:rFonts w:ascii="宋体" w:eastAsia="宋体" w:hAnsi="宋体" w:cs="等线" w:hint="eastAsia"/>
          <w:sz w:val="22"/>
        </w:rPr>
        <w:t>00</w:t>
      </w:r>
    </w:p>
    <w:p w14:paraId="7A139C9C" w14:textId="404E770D" w:rsidR="00166EC6" w:rsidRPr="006A38B2" w:rsidRDefault="00166EC6" w:rsidP="00F11E0F">
      <w:pPr>
        <w:pStyle w:val="a4"/>
        <w:numPr>
          <w:ilvl w:val="0"/>
          <w:numId w:val="3"/>
        </w:numPr>
        <w:spacing w:before="0" w:beforeAutospacing="0" w:after="0" w:afterAutospacing="0" w:line="360" w:lineRule="auto"/>
        <w:jc w:val="both"/>
        <w:rPr>
          <w:rFonts w:cstheme="minorEastAsia"/>
          <w:sz w:val="22"/>
          <w:szCs w:val="22"/>
        </w:rPr>
      </w:pPr>
      <w:r w:rsidRPr="006A38B2">
        <w:rPr>
          <w:rFonts w:cstheme="minorEastAsia" w:hint="eastAsia"/>
          <w:sz w:val="22"/>
          <w:szCs w:val="22"/>
        </w:rPr>
        <w:t>申请截止时间：</w:t>
      </w:r>
      <w:r w:rsidRPr="006A38B2">
        <w:rPr>
          <w:rFonts w:cs="等线" w:hint="eastAsia"/>
          <w:sz w:val="22"/>
          <w:szCs w:val="22"/>
        </w:rPr>
        <w:t xml:space="preserve"> </w:t>
      </w:r>
    </w:p>
    <w:p w14:paraId="540F0D3A" w14:textId="34F59FAD" w:rsidR="006512C9" w:rsidRDefault="00FD6A3F" w:rsidP="00F11E0F">
      <w:pPr>
        <w:pStyle w:val="a4"/>
        <w:spacing w:before="0" w:beforeAutospacing="0" w:after="0" w:afterAutospacing="0" w:line="360" w:lineRule="auto"/>
        <w:ind w:left="860"/>
        <w:jc w:val="both"/>
        <w:rPr>
          <w:rFonts w:cstheme="minorEastAsia"/>
          <w:sz w:val="22"/>
          <w:szCs w:val="22"/>
        </w:rPr>
      </w:pPr>
      <w:r w:rsidRPr="006A38B2">
        <w:rPr>
          <w:rFonts w:cstheme="minorEastAsia" w:hint="eastAsia"/>
          <w:sz w:val="22"/>
          <w:szCs w:val="22"/>
        </w:rPr>
        <w:t>2</w:t>
      </w:r>
      <w:r w:rsidRPr="006A38B2">
        <w:rPr>
          <w:rFonts w:cstheme="minorEastAsia"/>
          <w:sz w:val="22"/>
          <w:szCs w:val="22"/>
        </w:rPr>
        <w:t>02</w:t>
      </w:r>
      <w:r w:rsidR="004205B6" w:rsidRPr="006A38B2">
        <w:rPr>
          <w:rFonts w:cstheme="minorEastAsia" w:hint="eastAsia"/>
          <w:sz w:val="22"/>
          <w:szCs w:val="22"/>
        </w:rPr>
        <w:t>5</w:t>
      </w:r>
      <w:r w:rsidRPr="006A38B2">
        <w:rPr>
          <w:rFonts w:cstheme="minorEastAsia" w:hint="eastAsia"/>
          <w:sz w:val="22"/>
          <w:szCs w:val="22"/>
        </w:rPr>
        <w:t>年</w:t>
      </w:r>
      <w:r w:rsidR="004205B6" w:rsidRPr="006A38B2">
        <w:rPr>
          <w:rFonts w:cstheme="minorEastAsia" w:hint="eastAsia"/>
          <w:sz w:val="22"/>
          <w:szCs w:val="22"/>
        </w:rPr>
        <w:t>4</w:t>
      </w:r>
      <w:r w:rsidRPr="006A38B2">
        <w:rPr>
          <w:rFonts w:cstheme="minorEastAsia" w:hint="eastAsia"/>
          <w:sz w:val="22"/>
          <w:szCs w:val="22"/>
        </w:rPr>
        <w:t>月</w:t>
      </w:r>
      <w:r w:rsidR="004205B6" w:rsidRPr="006A38B2">
        <w:rPr>
          <w:rFonts w:cstheme="minorEastAsia" w:hint="eastAsia"/>
          <w:sz w:val="22"/>
          <w:szCs w:val="22"/>
        </w:rPr>
        <w:t>3</w:t>
      </w:r>
      <w:r w:rsidR="00085552" w:rsidRPr="006A38B2">
        <w:rPr>
          <w:rFonts w:cstheme="minorEastAsia" w:hint="eastAsia"/>
          <w:sz w:val="22"/>
          <w:szCs w:val="22"/>
        </w:rPr>
        <w:t>日</w:t>
      </w:r>
      <w:r w:rsidR="00F44975" w:rsidRPr="006A38B2">
        <w:rPr>
          <w:rFonts w:cstheme="minorEastAsia" w:hint="eastAsia"/>
          <w:sz w:val="22"/>
          <w:szCs w:val="22"/>
        </w:rPr>
        <w:t>（额满即止）</w:t>
      </w:r>
    </w:p>
    <w:p w14:paraId="42F33B7F" w14:textId="77777777" w:rsidR="00E07AFA" w:rsidRPr="006A38B2" w:rsidRDefault="00E07AFA" w:rsidP="00F11E0F">
      <w:pPr>
        <w:pStyle w:val="a4"/>
        <w:spacing w:before="0" w:beforeAutospacing="0" w:after="0" w:afterAutospacing="0" w:line="360" w:lineRule="auto"/>
        <w:ind w:left="860"/>
        <w:jc w:val="both"/>
        <w:rPr>
          <w:rFonts w:cstheme="minorEastAsia"/>
          <w:sz w:val="22"/>
          <w:szCs w:val="22"/>
        </w:rPr>
      </w:pPr>
    </w:p>
    <w:p w14:paraId="5D6C08D4" w14:textId="2A2D967A" w:rsidR="00166EC6" w:rsidRPr="006A38B2" w:rsidRDefault="00166EC6" w:rsidP="006A38B2">
      <w:pPr>
        <w:pStyle w:val="a4"/>
        <w:numPr>
          <w:ilvl w:val="0"/>
          <w:numId w:val="36"/>
        </w:numPr>
        <w:spacing w:before="0" w:beforeAutospacing="0" w:after="0" w:afterAutospacing="0" w:line="360" w:lineRule="auto"/>
        <w:jc w:val="both"/>
        <w:rPr>
          <w:rFonts w:cstheme="minorEastAsia"/>
          <w:b/>
          <w:bCs/>
          <w:sz w:val="22"/>
          <w:szCs w:val="22"/>
        </w:rPr>
      </w:pPr>
      <w:r w:rsidRPr="006A38B2">
        <w:rPr>
          <w:rFonts w:cstheme="minorEastAsia" w:hint="eastAsia"/>
          <w:b/>
          <w:bCs/>
          <w:sz w:val="22"/>
          <w:szCs w:val="22"/>
        </w:rPr>
        <w:t>项目费用</w:t>
      </w:r>
    </w:p>
    <w:p w14:paraId="76F93104" w14:textId="277B8406" w:rsidR="00245776" w:rsidRPr="006A38B2" w:rsidRDefault="00166EC6" w:rsidP="00045258">
      <w:pPr>
        <w:spacing w:beforeLines="20" w:before="62" w:line="360" w:lineRule="auto"/>
        <w:ind w:leftChars="200" w:left="420"/>
        <w:rPr>
          <w:rFonts w:ascii="宋体" w:eastAsia="宋体" w:hAnsi="宋体" w:cs="Calibri Light"/>
          <w:color w:val="FF0000"/>
          <w:sz w:val="22"/>
        </w:rPr>
      </w:pPr>
      <w:bookmarkStart w:id="2" w:name="_Hlk93579408"/>
      <w:r w:rsidRPr="006A38B2">
        <w:rPr>
          <w:rFonts w:ascii="宋体" w:eastAsia="宋体" w:hAnsi="宋体" w:cs="Calibri Light" w:hint="eastAsia"/>
          <w:sz w:val="22"/>
        </w:rPr>
        <w:t>项</w:t>
      </w:r>
      <w:bookmarkEnd w:id="2"/>
      <w:r w:rsidRPr="006A38B2">
        <w:rPr>
          <w:rFonts w:ascii="宋体" w:eastAsia="宋体" w:hAnsi="宋体" w:cs="Calibri Light" w:hint="eastAsia"/>
          <w:sz w:val="22"/>
        </w:rPr>
        <w:t>目费用</w:t>
      </w:r>
      <w:r w:rsidRPr="001F73D1">
        <w:rPr>
          <w:rFonts w:ascii="宋体" w:eastAsia="宋体" w:hAnsi="宋体" w:cs="Calibri Light" w:hint="eastAsia"/>
          <w:sz w:val="22"/>
        </w:rPr>
        <w:t>：</w:t>
      </w:r>
      <w:r w:rsidR="00245776" w:rsidRPr="001F73D1">
        <w:rPr>
          <w:rFonts w:ascii="宋体" w:eastAsia="宋体" w:hAnsi="宋体" w:cs="Calibri Light"/>
          <w:sz w:val="22"/>
        </w:rPr>
        <w:t>$</w:t>
      </w:r>
      <w:r w:rsidR="004205B6" w:rsidRPr="001F73D1">
        <w:rPr>
          <w:rFonts w:ascii="宋体" w:eastAsia="宋体" w:hAnsi="宋体" w:cs="Calibri Light" w:hint="eastAsia"/>
          <w:sz w:val="22"/>
        </w:rPr>
        <w:t>2595</w:t>
      </w:r>
      <w:r w:rsidR="00245776" w:rsidRPr="001F73D1">
        <w:rPr>
          <w:rFonts w:ascii="宋体" w:eastAsia="宋体" w:hAnsi="宋体" w:cs="Calibri Light" w:hint="eastAsia"/>
          <w:sz w:val="22"/>
        </w:rPr>
        <w:t>美元</w:t>
      </w:r>
      <w:r w:rsidR="00456679" w:rsidRPr="001F73D1">
        <w:rPr>
          <w:rFonts w:ascii="宋体" w:eastAsia="宋体" w:hAnsi="宋体" w:cs="Calibri Light" w:hint="eastAsia"/>
          <w:sz w:val="22"/>
        </w:rPr>
        <w:t>（</w:t>
      </w:r>
      <w:r w:rsidR="004205B6" w:rsidRPr="001F73D1">
        <w:rPr>
          <w:rFonts w:ascii="宋体" w:eastAsia="宋体" w:hAnsi="宋体" w:cs="Calibri Light" w:hint="eastAsia"/>
          <w:sz w:val="22"/>
        </w:rPr>
        <w:t>20</w:t>
      </w:r>
      <w:r w:rsidR="00456679" w:rsidRPr="001F73D1">
        <w:rPr>
          <w:rFonts w:ascii="宋体" w:eastAsia="宋体" w:hAnsi="宋体" w:cs="Calibri Light" w:hint="eastAsia"/>
          <w:sz w:val="22"/>
        </w:rPr>
        <w:t>人成团）</w:t>
      </w:r>
    </w:p>
    <w:p w14:paraId="2D749286" w14:textId="1AA2DB57" w:rsidR="00166EC6" w:rsidRPr="006A38B2" w:rsidRDefault="00245776" w:rsidP="000E4904">
      <w:pPr>
        <w:spacing w:beforeLines="20" w:before="62" w:line="360" w:lineRule="auto"/>
        <w:ind w:firstLineChars="200" w:firstLine="440"/>
        <w:rPr>
          <w:rFonts w:ascii="宋体" w:eastAsia="宋体" w:hAnsi="宋体" w:cs="Calibri Light"/>
          <w:sz w:val="22"/>
        </w:rPr>
      </w:pPr>
      <w:r w:rsidRPr="006A38B2">
        <w:rPr>
          <w:rFonts w:ascii="宋体" w:eastAsia="宋体" w:hAnsi="宋体" w:cs="Calibri Light" w:hint="eastAsia"/>
          <w:sz w:val="22"/>
        </w:rPr>
        <w:t>费用包含</w:t>
      </w:r>
      <w:r w:rsidR="00166EC6" w:rsidRPr="006A38B2">
        <w:rPr>
          <w:rFonts w:ascii="宋体" w:eastAsia="宋体" w:hAnsi="宋体" w:cs="Calibri Light" w:hint="eastAsia"/>
          <w:sz w:val="22"/>
        </w:rPr>
        <w:t>：</w:t>
      </w:r>
    </w:p>
    <w:p w14:paraId="740DC5BA" w14:textId="1D278E3E" w:rsidR="004205B6" w:rsidRPr="006A38B2" w:rsidRDefault="004205B6" w:rsidP="004205B6">
      <w:pPr>
        <w:widowControl/>
        <w:numPr>
          <w:ilvl w:val="0"/>
          <w:numId w:val="35"/>
        </w:numPr>
        <w:spacing w:after="160" w:line="259" w:lineRule="auto"/>
        <w:jc w:val="left"/>
        <w:rPr>
          <w:rFonts w:ascii="宋体" w:eastAsia="宋体" w:hAnsi="宋体" w:cs="Noto Sans"/>
          <w:bCs/>
        </w:rPr>
      </w:pPr>
      <w:r w:rsidRPr="006A38B2">
        <w:rPr>
          <w:rFonts w:ascii="宋体" w:eastAsia="宋体" w:hAnsi="宋体" w:cs="Noto Sans"/>
          <w:bCs/>
        </w:rPr>
        <w:t>学术课程</w:t>
      </w:r>
      <w:r w:rsidRPr="006A38B2">
        <w:rPr>
          <w:rFonts w:ascii="宋体" w:eastAsia="宋体" w:hAnsi="宋体" w:cs="Noto Sans" w:hint="eastAsia"/>
          <w:bCs/>
        </w:rPr>
        <w:t>：</w:t>
      </w:r>
      <w:r w:rsidRPr="006A38B2">
        <w:rPr>
          <w:rFonts w:ascii="宋体" w:eastAsia="宋体" w:hAnsi="宋体" w:cs="Noto Sans"/>
          <w:bCs/>
        </w:rPr>
        <w:t>20小时的课程，8-10小时的</w:t>
      </w:r>
      <w:r w:rsidR="00AC3637">
        <w:rPr>
          <w:rFonts w:ascii="宋体" w:eastAsia="宋体" w:hAnsi="宋体" w:cs="Noto Sans" w:hint="eastAsia"/>
          <w:bCs/>
        </w:rPr>
        <w:t>课后作业</w:t>
      </w:r>
      <w:r w:rsidRPr="006A38B2">
        <w:rPr>
          <w:rFonts w:ascii="宋体" w:eastAsia="宋体" w:hAnsi="宋体" w:cs="Noto Sans"/>
          <w:bCs/>
        </w:rPr>
        <w:t>，2小时的顶</w:t>
      </w:r>
      <w:r w:rsidRPr="006A38B2">
        <w:rPr>
          <w:rFonts w:ascii="宋体" w:eastAsia="宋体" w:hAnsi="宋体" w:cs="Noto Sans" w:hint="eastAsia"/>
          <w:bCs/>
        </w:rPr>
        <w:t>石项目</w:t>
      </w:r>
      <w:r w:rsidRPr="006A38B2">
        <w:rPr>
          <w:rFonts w:ascii="宋体" w:eastAsia="宋体" w:hAnsi="宋体" w:cs="Noto Sans"/>
          <w:bCs/>
        </w:rPr>
        <w:t>演示</w:t>
      </w:r>
    </w:p>
    <w:p w14:paraId="4F676E00" w14:textId="14FC124B" w:rsidR="004205B6" w:rsidRPr="006A38B2" w:rsidRDefault="004205B6" w:rsidP="004205B6">
      <w:pPr>
        <w:widowControl/>
        <w:numPr>
          <w:ilvl w:val="0"/>
          <w:numId w:val="35"/>
        </w:numPr>
        <w:spacing w:after="160" w:line="259" w:lineRule="auto"/>
        <w:jc w:val="left"/>
        <w:rPr>
          <w:rFonts w:ascii="宋体" w:eastAsia="宋体" w:hAnsi="宋体" w:cs="Noto Sans"/>
          <w:bCs/>
        </w:rPr>
      </w:pPr>
      <w:r w:rsidRPr="006A38B2">
        <w:rPr>
          <w:rFonts w:ascii="宋体" w:eastAsia="宋体" w:hAnsi="宋体" w:cs="Noto Sans"/>
          <w:bCs/>
        </w:rPr>
        <w:t>2次</w:t>
      </w:r>
      <w:r w:rsidRPr="006A38B2">
        <w:rPr>
          <w:rFonts w:ascii="宋体" w:eastAsia="宋体" w:hAnsi="宋体" w:cs="Noto Sans" w:hint="eastAsia"/>
          <w:bCs/>
        </w:rPr>
        <w:t>参访</w:t>
      </w:r>
      <w:r w:rsidR="006A38B2" w:rsidRPr="006A38B2">
        <w:rPr>
          <w:rFonts w:ascii="宋体" w:eastAsia="宋体" w:hAnsi="宋体" w:cs="Noto Sans"/>
          <w:bCs/>
        </w:rPr>
        <w:t xml:space="preserve"> </w:t>
      </w:r>
    </w:p>
    <w:p w14:paraId="4DF3D289" w14:textId="77777777" w:rsidR="004205B6" w:rsidRPr="006A38B2" w:rsidRDefault="004205B6" w:rsidP="004205B6">
      <w:pPr>
        <w:widowControl/>
        <w:numPr>
          <w:ilvl w:val="0"/>
          <w:numId w:val="35"/>
        </w:numPr>
        <w:spacing w:after="160" w:line="259" w:lineRule="auto"/>
        <w:jc w:val="left"/>
        <w:rPr>
          <w:rFonts w:ascii="宋体" w:eastAsia="宋体" w:hAnsi="宋体" w:cs="Noto Sans"/>
          <w:bCs/>
        </w:rPr>
      </w:pPr>
      <w:r w:rsidRPr="006A38B2">
        <w:rPr>
          <w:rFonts w:ascii="宋体" w:eastAsia="宋体" w:hAnsi="宋体" w:cs="Noto Sans"/>
          <w:bCs/>
        </w:rPr>
        <w:t>3项文化活动，包括1次午餐</w:t>
      </w:r>
    </w:p>
    <w:p w14:paraId="51045BBF" w14:textId="77777777" w:rsidR="004205B6" w:rsidRPr="006A38B2" w:rsidRDefault="004205B6" w:rsidP="004205B6">
      <w:pPr>
        <w:widowControl/>
        <w:numPr>
          <w:ilvl w:val="0"/>
          <w:numId w:val="35"/>
        </w:numPr>
        <w:spacing w:after="160" w:line="259" w:lineRule="auto"/>
        <w:jc w:val="left"/>
        <w:rPr>
          <w:rFonts w:ascii="宋体" w:eastAsia="宋体" w:hAnsi="宋体" w:cs="Noto Sans"/>
          <w:bCs/>
        </w:rPr>
      </w:pPr>
      <w:r w:rsidRPr="006A38B2">
        <w:rPr>
          <w:rFonts w:ascii="宋体" w:eastAsia="宋体" w:hAnsi="宋体" w:cs="Noto Sans"/>
          <w:bCs/>
        </w:rPr>
        <w:t>欢迎和告别活动，包括餐食</w:t>
      </w:r>
    </w:p>
    <w:p w14:paraId="2F408A1A" w14:textId="1986F839" w:rsidR="004205B6" w:rsidRPr="006A38B2" w:rsidRDefault="004205B6" w:rsidP="004205B6">
      <w:pPr>
        <w:widowControl/>
        <w:numPr>
          <w:ilvl w:val="0"/>
          <w:numId w:val="35"/>
        </w:numPr>
        <w:spacing w:after="160" w:line="259" w:lineRule="auto"/>
        <w:jc w:val="left"/>
        <w:rPr>
          <w:rFonts w:ascii="宋体" w:eastAsia="宋体" w:hAnsi="宋体" w:cs="Noto Sans"/>
          <w:bCs/>
        </w:rPr>
      </w:pPr>
      <w:r w:rsidRPr="006A38B2">
        <w:rPr>
          <w:rFonts w:ascii="宋体" w:eastAsia="宋体" w:hAnsi="宋体" w:cs="Noto Sans"/>
          <w:bCs/>
        </w:rPr>
        <w:t>青年旅社</w:t>
      </w:r>
      <w:r w:rsidR="006A38B2" w:rsidRPr="006A38B2">
        <w:rPr>
          <w:rFonts w:ascii="宋体" w:eastAsia="宋体" w:hAnsi="宋体" w:cs="Noto Sans" w:hint="eastAsia"/>
          <w:bCs/>
        </w:rPr>
        <w:t>住宿</w:t>
      </w:r>
      <w:r w:rsidRPr="006A38B2">
        <w:rPr>
          <w:rFonts w:ascii="宋体" w:eastAsia="宋体" w:hAnsi="宋体" w:cs="Noto Sans"/>
          <w:bCs/>
        </w:rPr>
        <w:t>（四</w:t>
      </w:r>
      <w:r w:rsidR="00B92F2C">
        <w:rPr>
          <w:rFonts w:ascii="宋体" w:eastAsia="宋体" w:hAnsi="宋体" w:cs="Noto Sans" w:hint="eastAsia"/>
          <w:bCs/>
        </w:rPr>
        <w:t>人间</w:t>
      </w:r>
      <w:r w:rsidRPr="006A38B2">
        <w:rPr>
          <w:rFonts w:ascii="宋体" w:eastAsia="宋体" w:hAnsi="宋体" w:cs="Noto Sans"/>
          <w:bCs/>
        </w:rPr>
        <w:t>或六人间）</w:t>
      </w:r>
    </w:p>
    <w:p w14:paraId="59FEC782" w14:textId="77777777" w:rsidR="004205B6" w:rsidRPr="006A38B2" w:rsidRDefault="004205B6" w:rsidP="004205B6">
      <w:pPr>
        <w:widowControl/>
        <w:numPr>
          <w:ilvl w:val="0"/>
          <w:numId w:val="35"/>
        </w:numPr>
        <w:spacing w:after="160" w:line="259" w:lineRule="auto"/>
        <w:jc w:val="left"/>
        <w:rPr>
          <w:rFonts w:ascii="宋体" w:eastAsia="宋体" w:hAnsi="宋体" w:cs="Noto Sans"/>
          <w:bCs/>
        </w:rPr>
      </w:pPr>
      <w:r w:rsidRPr="006A38B2">
        <w:rPr>
          <w:rFonts w:ascii="宋体" w:eastAsia="宋体" w:hAnsi="宋体" w:cs="Noto Sans"/>
          <w:bCs/>
        </w:rPr>
        <w:t>当地公共交通通行证</w:t>
      </w:r>
    </w:p>
    <w:p w14:paraId="1E38ABAF" w14:textId="0ED3FFC9" w:rsidR="004205B6" w:rsidRPr="006A38B2" w:rsidRDefault="004205B6" w:rsidP="004205B6">
      <w:pPr>
        <w:widowControl/>
        <w:numPr>
          <w:ilvl w:val="0"/>
          <w:numId w:val="35"/>
        </w:numPr>
        <w:spacing w:after="160" w:line="259" w:lineRule="auto"/>
        <w:jc w:val="left"/>
        <w:rPr>
          <w:rFonts w:ascii="宋体" w:eastAsia="宋体" w:hAnsi="宋体" w:cs="Noto Sans"/>
          <w:bCs/>
        </w:rPr>
      </w:pPr>
      <w:r w:rsidRPr="006A38B2">
        <w:rPr>
          <w:rFonts w:ascii="宋体" w:eastAsia="宋体" w:hAnsi="宋体" w:cs="Noto Sans"/>
          <w:bCs/>
        </w:rPr>
        <w:t>CISI</w:t>
      </w:r>
      <w:r w:rsidR="006A38B2" w:rsidRPr="006A38B2">
        <w:rPr>
          <w:rFonts w:ascii="宋体" w:eastAsia="宋体" w:hAnsi="宋体" w:cs="Noto Sans" w:hint="eastAsia"/>
          <w:bCs/>
        </w:rPr>
        <w:t>医疗及应急</w:t>
      </w:r>
      <w:r w:rsidRPr="006A38B2">
        <w:rPr>
          <w:rFonts w:ascii="宋体" w:eastAsia="宋体" w:hAnsi="宋体" w:cs="Noto Sans"/>
          <w:bCs/>
        </w:rPr>
        <w:t>保险</w:t>
      </w:r>
    </w:p>
    <w:p w14:paraId="0B7D6C8E" w14:textId="2F9FA7A3" w:rsidR="006A38B2" w:rsidRPr="006A38B2" w:rsidRDefault="006A38B2" w:rsidP="004205B6">
      <w:pPr>
        <w:widowControl/>
        <w:numPr>
          <w:ilvl w:val="0"/>
          <w:numId w:val="35"/>
        </w:numPr>
        <w:spacing w:after="160" w:line="259" w:lineRule="auto"/>
        <w:jc w:val="left"/>
        <w:rPr>
          <w:rFonts w:ascii="宋体" w:eastAsia="宋体" w:hAnsi="宋体" w:cs="Noto Sans"/>
          <w:bCs/>
        </w:rPr>
      </w:pPr>
      <w:r w:rsidRPr="006A38B2">
        <w:rPr>
          <w:rFonts w:ascii="宋体" w:eastAsia="宋体" w:hAnsi="宋体" w:cs="Noto Sans" w:hint="eastAsia"/>
          <w:bCs/>
        </w:rPr>
        <w:t>项目证书</w:t>
      </w:r>
    </w:p>
    <w:p w14:paraId="121E44C4" w14:textId="1374F9D4" w:rsidR="006A38B2" w:rsidRPr="006A38B2" w:rsidRDefault="004205B6" w:rsidP="006A38B2">
      <w:pPr>
        <w:widowControl/>
        <w:numPr>
          <w:ilvl w:val="0"/>
          <w:numId w:val="35"/>
        </w:numPr>
        <w:spacing w:after="160" w:line="259" w:lineRule="auto"/>
        <w:jc w:val="left"/>
        <w:rPr>
          <w:rFonts w:ascii="宋体" w:eastAsia="宋体" w:hAnsi="宋体" w:cs="Noto Sans"/>
          <w:bCs/>
        </w:rPr>
      </w:pPr>
      <w:r w:rsidRPr="006A38B2">
        <w:rPr>
          <w:rFonts w:ascii="宋体" w:eastAsia="宋体" w:hAnsi="宋体" w:cs="Noto Sans"/>
          <w:bCs/>
        </w:rPr>
        <w:t>IE</w:t>
      </w:r>
      <w:r w:rsidR="006A38B2" w:rsidRPr="006A38B2">
        <w:rPr>
          <w:rFonts w:ascii="宋体" w:eastAsia="宋体" w:hAnsi="宋体" w:cs="Noto Sans" w:hint="eastAsia"/>
          <w:bCs/>
        </w:rPr>
        <w:t>S Abroad都柏林中心提供的</w:t>
      </w:r>
      <w:r w:rsidRPr="006A38B2">
        <w:rPr>
          <w:rFonts w:ascii="宋体" w:eastAsia="宋体" w:hAnsi="宋体" w:cs="Noto Sans"/>
          <w:bCs/>
        </w:rPr>
        <w:t>海外</w:t>
      </w:r>
      <w:r w:rsidR="006A38B2" w:rsidRPr="006A38B2">
        <w:rPr>
          <w:rFonts w:ascii="宋体" w:eastAsia="宋体" w:hAnsi="宋体" w:cs="Noto Sans" w:hint="eastAsia"/>
          <w:bCs/>
        </w:rPr>
        <w:t>支持</w:t>
      </w:r>
      <w:r w:rsidRPr="006A38B2">
        <w:rPr>
          <w:rFonts w:ascii="宋体" w:eastAsia="宋体" w:hAnsi="宋体" w:cs="Noto Sans"/>
          <w:bCs/>
        </w:rPr>
        <w:t>和SAF</w:t>
      </w:r>
      <w:r w:rsidR="006A38B2" w:rsidRPr="006A38B2">
        <w:rPr>
          <w:rFonts w:ascii="宋体" w:eastAsia="宋体" w:hAnsi="宋体" w:cs="Noto Sans" w:hint="eastAsia"/>
          <w:bCs/>
        </w:rPr>
        <w:t>的各项服务，包括：</w:t>
      </w:r>
      <w:r w:rsidR="006A38B2" w:rsidRPr="006A38B2">
        <w:rPr>
          <w:rFonts w:ascii="宋体" w:eastAsia="宋体" w:hAnsi="宋体" w:cs="Noto Sans"/>
          <w:bCs/>
        </w:rPr>
        <w:t>SAF 为学生提供全方位的支持和服务，包括项</w:t>
      </w:r>
      <w:r w:rsidR="006A38B2" w:rsidRPr="006A38B2">
        <w:rPr>
          <w:rFonts w:ascii="宋体" w:eastAsia="宋体" w:hAnsi="宋体" w:cs="Noto Sans" w:hint="eastAsia"/>
          <w:bCs/>
        </w:rPr>
        <w:t>目咨询、项目申请及课程安排、住宿安排、赴欧洲申根签证指导（</w:t>
      </w:r>
      <w:r w:rsidR="006A38B2" w:rsidRPr="006A38B2">
        <w:rPr>
          <w:rFonts w:ascii="宋体" w:eastAsia="宋体" w:hAnsi="宋体" w:cs="Noto Sans"/>
          <w:bCs/>
        </w:rPr>
        <w:t>SAF 有丰富的签证经验，</w:t>
      </w:r>
      <w:r w:rsidR="006A38B2" w:rsidRPr="006A38B2">
        <w:rPr>
          <w:rFonts w:ascii="宋体" w:eastAsia="宋体" w:hAnsi="宋体" w:cs="Noto Sans" w:hint="eastAsia"/>
          <w:bCs/>
        </w:rPr>
        <w:t>签证有保障）、旅行和应急保险购买、行前指导等。</w:t>
      </w:r>
      <w:r w:rsidR="006A38B2" w:rsidRPr="006A38B2">
        <w:rPr>
          <w:rFonts w:ascii="宋体" w:eastAsia="宋体" w:hAnsi="宋体" w:cs="Noto Sans"/>
          <w:bCs/>
        </w:rPr>
        <w:t xml:space="preserve">SAF-IES Abroad </w:t>
      </w:r>
      <w:r w:rsidR="006A38B2" w:rsidRPr="006A38B2">
        <w:rPr>
          <w:rFonts w:ascii="宋体" w:eastAsia="宋体" w:hAnsi="宋体" w:cs="Noto Sans" w:hint="eastAsia"/>
          <w:bCs/>
        </w:rPr>
        <w:t>都柏林</w:t>
      </w:r>
      <w:r w:rsidR="006A38B2" w:rsidRPr="006A38B2">
        <w:rPr>
          <w:rFonts w:ascii="宋体" w:eastAsia="宋体" w:hAnsi="宋体" w:cs="Noto Sans"/>
          <w:bCs/>
        </w:rPr>
        <w:t>中心将为学生</w:t>
      </w:r>
      <w:r w:rsidR="006A38B2" w:rsidRPr="006A38B2">
        <w:rPr>
          <w:rFonts w:ascii="宋体" w:eastAsia="宋体" w:hAnsi="宋体" w:cs="Noto Sans" w:hint="eastAsia"/>
          <w:bCs/>
        </w:rPr>
        <w:t>提供全方位现场支持，包括在都柏林的交通、日常生活支持、学术支持、健康安全及应急支持。</w:t>
      </w:r>
    </w:p>
    <w:p w14:paraId="59481D68" w14:textId="409B5D81" w:rsidR="00E07AFA" w:rsidRPr="00B92F2C" w:rsidRDefault="006A38B2" w:rsidP="00B92F2C">
      <w:pPr>
        <w:widowControl/>
        <w:numPr>
          <w:ilvl w:val="0"/>
          <w:numId w:val="35"/>
        </w:numPr>
        <w:spacing w:after="160" w:line="259" w:lineRule="auto"/>
        <w:jc w:val="left"/>
        <w:rPr>
          <w:rFonts w:ascii="宋体" w:eastAsia="宋体" w:hAnsi="宋体" w:cs="Noto Sans"/>
          <w:bCs/>
        </w:rPr>
      </w:pPr>
      <w:r w:rsidRPr="006A38B2">
        <w:rPr>
          <w:rFonts w:ascii="宋体" w:eastAsia="宋体" w:hAnsi="宋体" w:cs="Noto Sans" w:hint="eastAsia"/>
          <w:bCs/>
        </w:rPr>
        <w:t>注：项目</w:t>
      </w:r>
      <w:r w:rsidR="004205B6" w:rsidRPr="006A38B2">
        <w:rPr>
          <w:rFonts w:ascii="宋体" w:eastAsia="宋体" w:hAnsi="宋体" w:cs="Noto Sans"/>
          <w:bCs/>
        </w:rPr>
        <w:t>不</w:t>
      </w:r>
      <w:r w:rsidRPr="006A38B2">
        <w:rPr>
          <w:rFonts w:ascii="宋体" w:eastAsia="宋体" w:hAnsi="宋体" w:cs="Noto Sans" w:hint="eastAsia"/>
          <w:bCs/>
        </w:rPr>
        <w:t>包含签证相关费用</w:t>
      </w:r>
      <w:r w:rsidR="004205B6" w:rsidRPr="006A38B2">
        <w:rPr>
          <w:rFonts w:ascii="宋体" w:eastAsia="宋体" w:hAnsi="宋体" w:cs="Noto Sans"/>
          <w:bCs/>
        </w:rPr>
        <w:t>、往返爱尔兰的机票和日常餐食。</w:t>
      </w:r>
    </w:p>
    <w:p w14:paraId="0817D3DB" w14:textId="6E2A3460" w:rsidR="00166EC6" w:rsidRPr="006A38B2" w:rsidRDefault="00166EC6" w:rsidP="006A38B2">
      <w:pPr>
        <w:pStyle w:val="a4"/>
        <w:numPr>
          <w:ilvl w:val="0"/>
          <w:numId w:val="36"/>
        </w:numPr>
        <w:spacing w:before="0" w:beforeAutospacing="0" w:after="0" w:afterAutospacing="0" w:line="360" w:lineRule="auto"/>
        <w:jc w:val="both"/>
        <w:rPr>
          <w:rFonts w:cstheme="minorEastAsia"/>
          <w:b/>
          <w:bCs/>
          <w:sz w:val="22"/>
          <w:szCs w:val="22"/>
        </w:rPr>
      </w:pPr>
      <w:r w:rsidRPr="006A38B2">
        <w:rPr>
          <w:rFonts w:cstheme="minorEastAsia" w:hint="eastAsia"/>
          <w:b/>
          <w:bCs/>
          <w:sz w:val="22"/>
          <w:szCs w:val="22"/>
        </w:rPr>
        <w:t>申请步骤</w:t>
      </w:r>
    </w:p>
    <w:p w14:paraId="15271AF4" w14:textId="77777777" w:rsidR="00166EC6" w:rsidRPr="006A38B2" w:rsidRDefault="00166EC6" w:rsidP="00F11E0F">
      <w:pPr>
        <w:pStyle w:val="a5"/>
        <w:widowControl/>
        <w:numPr>
          <w:ilvl w:val="0"/>
          <w:numId w:val="5"/>
        </w:numPr>
        <w:spacing w:after="160" w:line="360" w:lineRule="auto"/>
        <w:ind w:firstLineChars="0" w:firstLine="420"/>
        <w:contextualSpacing/>
        <w:jc w:val="left"/>
        <w:rPr>
          <w:rFonts w:ascii="宋体" w:eastAsia="宋体" w:hAnsi="宋体"/>
          <w:sz w:val="22"/>
          <w14:textOutline w14:w="9525" w14:cap="rnd" w14:cmpd="sng" w14:algn="ctr">
            <w14:noFill/>
            <w14:prstDash w14:val="solid"/>
            <w14:bevel/>
          </w14:textOutline>
        </w:rPr>
      </w:pPr>
      <w:r w:rsidRPr="006A38B2">
        <w:rPr>
          <w:rFonts w:ascii="宋体" w:eastAsia="宋体" w:hAnsi="宋体" w:hint="eastAsia"/>
          <w:sz w:val="22"/>
          <w14:textOutline w14:w="9525" w14:cap="rnd" w14:cmpd="sng" w14:algn="ctr">
            <w14:noFill/>
            <w14:prstDash w14:val="solid"/>
            <w14:bevel/>
          </w14:textOutline>
        </w:rPr>
        <w:t>请阅读SAF官网申请概览（点击</w:t>
      </w:r>
      <w:hyperlink r:id="rId12" w:history="1">
        <w:r w:rsidRPr="006A38B2">
          <w:rPr>
            <w:rStyle w:val="a3"/>
            <w:rFonts w:ascii="宋体" w:eastAsia="宋体" w:hAnsi="宋体" w:hint="eastAsia"/>
            <w:sz w:val="22"/>
            <w14:textOutline w14:w="9525" w14:cap="rnd" w14:cmpd="sng" w14:algn="ctr">
              <w14:noFill/>
              <w14:prstDash w14:val="solid"/>
              <w14:bevel/>
            </w14:textOutline>
          </w:rPr>
          <w:t>链接</w:t>
        </w:r>
      </w:hyperlink>
      <w:r w:rsidRPr="006A38B2">
        <w:rPr>
          <w:rFonts w:ascii="宋体" w:eastAsia="宋体" w:hAnsi="宋体" w:hint="eastAsia"/>
          <w:sz w:val="22"/>
          <w14:textOutline w14:w="9525" w14:cap="rnd" w14:cmpd="sng" w14:algn="ctr">
            <w14:noFill/>
            <w14:prstDash w14:val="solid"/>
            <w14:bevel/>
          </w14:textOutline>
        </w:rPr>
        <w:t>）；</w:t>
      </w:r>
    </w:p>
    <w:p w14:paraId="1841C46E" w14:textId="77777777" w:rsidR="00166EC6" w:rsidRPr="006A38B2" w:rsidRDefault="00166EC6" w:rsidP="00F11E0F">
      <w:pPr>
        <w:pStyle w:val="a5"/>
        <w:widowControl/>
        <w:numPr>
          <w:ilvl w:val="0"/>
          <w:numId w:val="5"/>
        </w:numPr>
        <w:spacing w:line="360" w:lineRule="auto"/>
        <w:ind w:firstLineChars="0" w:firstLine="420"/>
        <w:contextualSpacing/>
        <w:jc w:val="left"/>
        <w:rPr>
          <w:rFonts w:ascii="宋体" w:eastAsia="宋体" w:hAnsi="宋体"/>
          <w:sz w:val="22"/>
          <w14:textOutline w14:w="9525" w14:cap="rnd" w14:cmpd="sng" w14:algn="ctr">
            <w14:noFill/>
            <w14:prstDash w14:val="solid"/>
            <w14:bevel/>
          </w14:textOutline>
        </w:rPr>
      </w:pPr>
      <w:r w:rsidRPr="006A38B2">
        <w:rPr>
          <w:rFonts w:ascii="宋体" w:eastAsia="宋体" w:hAnsi="宋体" w:hint="eastAsia"/>
          <w:sz w:val="22"/>
          <w14:textOutline w14:w="9525" w14:cap="rnd" w14:cmpd="sng" w14:algn="ctr">
            <w14:noFill/>
            <w14:prstDash w14:val="solid"/>
            <w14:bevel/>
          </w14:textOutline>
        </w:rPr>
        <w:t>请填写在线咨询表（点击</w:t>
      </w:r>
      <w:hyperlink r:id="rId13" w:anchor="/renderer/47" w:history="1">
        <w:r w:rsidRPr="006A38B2">
          <w:rPr>
            <w:rStyle w:val="a3"/>
            <w:rFonts w:ascii="宋体" w:eastAsia="宋体" w:hAnsi="宋体" w:hint="eastAsia"/>
            <w:sz w:val="22"/>
            <w14:textOutline w14:w="9525" w14:cap="rnd" w14:cmpd="sng" w14:algn="ctr">
              <w14:noFill/>
              <w14:prstDash w14:val="solid"/>
              <w14:bevel/>
            </w14:textOutline>
          </w:rPr>
          <w:t>链接</w:t>
        </w:r>
      </w:hyperlink>
      <w:r w:rsidRPr="006A38B2">
        <w:rPr>
          <w:rFonts w:ascii="宋体" w:eastAsia="宋体" w:hAnsi="宋体" w:hint="eastAsia"/>
          <w:sz w:val="22"/>
          <w14:textOutline w14:w="9525" w14:cap="rnd" w14:cmpd="sng" w14:algn="ctr">
            <w14:noFill/>
            <w14:prstDash w14:val="solid"/>
            <w14:bevel/>
          </w14:textOutline>
        </w:rPr>
        <w:t>），并联系SAF指导老师获得个性化、针对性指导；</w:t>
      </w:r>
    </w:p>
    <w:p w14:paraId="2E1975DF" w14:textId="77777777" w:rsidR="00166EC6" w:rsidRPr="006A38B2"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 w:val="22"/>
        </w:rPr>
      </w:pPr>
      <w:r w:rsidRPr="006A38B2">
        <w:rPr>
          <w:rFonts w:ascii="宋体" w:eastAsia="宋体" w:hAnsi="宋体" w:hint="eastAsia"/>
          <w:spacing w:val="-3"/>
          <w:sz w:val="22"/>
        </w:rPr>
        <w:t>学生在SAF老师指导下准备并提交申请材料；</w:t>
      </w:r>
    </w:p>
    <w:p w14:paraId="21CBB18C" w14:textId="77777777" w:rsidR="00166EC6" w:rsidRPr="006A38B2"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 w:val="22"/>
        </w:rPr>
      </w:pPr>
      <w:r w:rsidRPr="006A38B2">
        <w:rPr>
          <w:rFonts w:ascii="宋体" w:eastAsia="宋体" w:hAnsi="宋体" w:hint="eastAsia"/>
          <w:spacing w:val="-3"/>
          <w:sz w:val="22"/>
        </w:rPr>
        <w:t>学生完成国内高校所需流程（请咨询SAF指导老师）；</w:t>
      </w:r>
    </w:p>
    <w:p w14:paraId="465962EA" w14:textId="05AD43B2" w:rsidR="00640858" w:rsidRPr="006A38B2" w:rsidRDefault="00166EC6" w:rsidP="00640858">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spacing w:val="-3"/>
          <w:sz w:val="22"/>
        </w:rPr>
      </w:pPr>
      <w:r w:rsidRPr="006A38B2">
        <w:rPr>
          <w:rFonts w:ascii="宋体" w:eastAsia="宋体" w:hAnsi="宋体" w:hint="eastAsia"/>
          <w:spacing w:val="-3"/>
          <w:sz w:val="22"/>
        </w:rPr>
        <w:t>获得录取后，进行学习或者根据SAF老师指导进行后续各种准备工作。</w:t>
      </w:r>
    </w:p>
    <w:p w14:paraId="0D3F1261" w14:textId="77777777" w:rsidR="00FD6A3F" w:rsidRPr="006A38B2" w:rsidRDefault="00FD6A3F" w:rsidP="00640858">
      <w:pPr>
        <w:spacing w:line="360" w:lineRule="auto"/>
        <w:rPr>
          <w:rFonts w:ascii="宋体" w:eastAsia="宋体" w:hAnsi="宋体" w:cs="等线"/>
          <w:b/>
          <w:bCs/>
          <w:sz w:val="22"/>
        </w:rPr>
      </w:pPr>
    </w:p>
    <w:p w14:paraId="61A41BB6" w14:textId="784B38B5" w:rsidR="00166EC6" w:rsidRPr="006A38B2" w:rsidRDefault="00166EC6" w:rsidP="006A38B2">
      <w:pPr>
        <w:pStyle w:val="a4"/>
        <w:numPr>
          <w:ilvl w:val="0"/>
          <w:numId w:val="36"/>
        </w:numPr>
        <w:spacing w:before="0" w:beforeAutospacing="0" w:after="0" w:afterAutospacing="0" w:line="360" w:lineRule="auto"/>
        <w:jc w:val="both"/>
        <w:rPr>
          <w:rFonts w:cstheme="minorEastAsia"/>
          <w:b/>
          <w:bCs/>
          <w:sz w:val="22"/>
          <w:szCs w:val="22"/>
        </w:rPr>
      </w:pPr>
      <w:r w:rsidRPr="006A38B2">
        <w:rPr>
          <w:rFonts w:cstheme="minorEastAsia" w:hint="eastAsia"/>
          <w:b/>
          <w:bCs/>
          <w:sz w:val="22"/>
          <w:szCs w:val="22"/>
        </w:rPr>
        <w:t>联系方式</w:t>
      </w:r>
    </w:p>
    <w:p w14:paraId="4B3110BE" w14:textId="77777777" w:rsidR="009604F2" w:rsidRPr="006A38B2" w:rsidRDefault="009604F2" w:rsidP="00F11E0F">
      <w:pPr>
        <w:spacing w:line="360" w:lineRule="auto"/>
        <w:rPr>
          <w:rFonts w:ascii="宋体" w:eastAsia="宋体" w:hAnsi="宋体"/>
          <w:b/>
          <w:bCs/>
          <w:spacing w:val="-3"/>
          <w:sz w:val="22"/>
        </w:rPr>
      </w:pPr>
      <w:r w:rsidRPr="006A38B2">
        <w:rPr>
          <w:rFonts w:ascii="宋体" w:eastAsia="宋体" w:hAnsi="宋体" w:hint="eastAsia"/>
          <w:b/>
          <w:bCs/>
          <w:spacing w:val="-3"/>
          <w:sz w:val="22"/>
        </w:rPr>
        <w:t>SAF北京办公室</w:t>
      </w:r>
    </w:p>
    <w:p w14:paraId="345C269C" w14:textId="77777777" w:rsidR="009604F2" w:rsidRPr="006A38B2" w:rsidRDefault="009604F2" w:rsidP="00F11E0F">
      <w:pPr>
        <w:widowControl/>
        <w:spacing w:line="360" w:lineRule="auto"/>
        <w:rPr>
          <w:rFonts w:ascii="宋体" w:eastAsia="宋体" w:hAnsi="宋体" w:cs="Calibri"/>
          <w:b/>
          <w:bCs/>
          <w:sz w:val="22"/>
        </w:rPr>
      </w:pPr>
      <w:r w:rsidRPr="006A38B2">
        <w:rPr>
          <w:rFonts w:ascii="宋体" w:eastAsia="宋体" w:hAnsi="宋体" w:hint="eastAsia"/>
          <w:noProof/>
          <w:sz w:val="22"/>
        </w:rPr>
        <w:lastRenderedPageBreak/>
        <w:drawing>
          <wp:anchor distT="0" distB="0" distL="114300" distR="114300" simplePos="0" relativeHeight="251659264" behindDoc="0" locked="0" layoutInCell="1" allowOverlap="1" wp14:anchorId="456D98B3" wp14:editId="1887D595">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6A38B2">
        <w:rPr>
          <w:rFonts w:ascii="宋体" w:eastAsia="宋体" w:hAnsi="宋体" w:cs="Calibri" w:hint="eastAsia"/>
          <w:b/>
          <w:bCs/>
          <w:sz w:val="22"/>
        </w:rPr>
        <w:t>陈老师</w:t>
      </w:r>
    </w:p>
    <w:p w14:paraId="4E42037D" w14:textId="77777777" w:rsidR="009604F2" w:rsidRPr="006A38B2" w:rsidRDefault="009604F2" w:rsidP="00F11E0F">
      <w:pPr>
        <w:pStyle w:val="a4"/>
        <w:spacing w:line="360" w:lineRule="auto"/>
        <w:jc w:val="both"/>
        <w:rPr>
          <w:b/>
          <w:bCs/>
          <w:sz w:val="22"/>
          <w:szCs w:val="22"/>
        </w:rPr>
      </w:pPr>
    </w:p>
    <w:p w14:paraId="558CC3ED" w14:textId="77777777" w:rsidR="009604F2" w:rsidRPr="006A38B2" w:rsidRDefault="009604F2" w:rsidP="00F11E0F">
      <w:pPr>
        <w:spacing w:line="360" w:lineRule="auto"/>
        <w:rPr>
          <w:rFonts w:ascii="宋体" w:eastAsia="宋体" w:hAnsi="宋体"/>
          <w:spacing w:val="-3"/>
          <w:sz w:val="22"/>
        </w:rPr>
      </w:pPr>
      <w:r w:rsidRPr="006A38B2">
        <w:rPr>
          <w:rFonts w:ascii="宋体" w:eastAsia="宋体" w:hAnsi="宋体" w:hint="eastAsia"/>
          <w:spacing w:val="-3"/>
          <w:sz w:val="22"/>
        </w:rPr>
        <w:t>电话：010-86465790；010-86465769; 18702110082</w:t>
      </w:r>
    </w:p>
    <w:p w14:paraId="14453C0F" w14:textId="57D025FB" w:rsidR="009604F2" w:rsidRPr="006A38B2" w:rsidRDefault="009604F2" w:rsidP="00F11E0F">
      <w:pPr>
        <w:spacing w:line="360" w:lineRule="auto"/>
        <w:rPr>
          <w:rFonts w:ascii="宋体" w:eastAsia="宋体" w:hAnsi="宋体"/>
          <w:spacing w:val="-3"/>
          <w:sz w:val="22"/>
        </w:rPr>
      </w:pPr>
      <w:r w:rsidRPr="006A38B2">
        <w:rPr>
          <w:rFonts w:ascii="宋体" w:eastAsia="宋体" w:hAnsi="宋体" w:hint="eastAsia"/>
          <w:spacing w:val="-3"/>
          <w:sz w:val="22"/>
        </w:rPr>
        <w:t>QQ群：</w:t>
      </w:r>
      <w:r w:rsidR="00C11FC6" w:rsidRPr="006A38B2">
        <w:rPr>
          <w:rFonts w:ascii="宋体" w:eastAsia="宋体" w:hAnsi="宋体"/>
          <w:spacing w:val="-3"/>
          <w:sz w:val="22"/>
        </w:rPr>
        <w:t>701981794</w:t>
      </w:r>
    </w:p>
    <w:p w14:paraId="3F1DC093" w14:textId="4F3D7B30" w:rsidR="009604F2" w:rsidRPr="006A38B2" w:rsidRDefault="009604F2" w:rsidP="00F11E0F">
      <w:pPr>
        <w:spacing w:line="360" w:lineRule="auto"/>
        <w:rPr>
          <w:rFonts w:ascii="宋体" w:eastAsia="宋体" w:hAnsi="宋体"/>
          <w:spacing w:val="-3"/>
          <w:sz w:val="22"/>
        </w:rPr>
      </w:pPr>
      <w:r w:rsidRPr="006A38B2">
        <w:rPr>
          <w:rFonts w:ascii="宋体" w:eastAsia="宋体" w:hAnsi="宋体" w:hint="eastAsia"/>
          <w:spacing w:val="-3"/>
          <w:sz w:val="22"/>
        </w:rPr>
        <w:t>电邮：</w:t>
      </w:r>
      <w:hyperlink r:id="rId16" w:history="1">
        <w:r w:rsidR="002771CF" w:rsidRPr="006A38B2">
          <w:rPr>
            <w:rStyle w:val="a3"/>
            <w:rFonts w:ascii="宋体" w:eastAsia="宋体" w:hAnsi="宋体"/>
          </w:rPr>
          <w:t>info@safchina.org</w:t>
        </w:r>
      </w:hyperlink>
      <w:r w:rsidR="002771CF" w:rsidRPr="006A38B2">
        <w:rPr>
          <w:rFonts w:ascii="宋体" w:eastAsia="宋体" w:hAnsi="宋体" w:hint="eastAsia"/>
        </w:rPr>
        <w:t xml:space="preserve"> </w:t>
      </w:r>
    </w:p>
    <w:p w14:paraId="737198EC" w14:textId="77777777" w:rsidR="009604F2" w:rsidRPr="006A38B2" w:rsidRDefault="009604F2" w:rsidP="00F11E0F">
      <w:pPr>
        <w:spacing w:line="360" w:lineRule="auto"/>
        <w:rPr>
          <w:rFonts w:ascii="宋体" w:eastAsia="宋体" w:hAnsi="宋体"/>
          <w:color w:val="0000FF"/>
          <w:sz w:val="22"/>
          <w:u w:val="single"/>
        </w:rPr>
      </w:pPr>
      <w:r w:rsidRPr="006A38B2">
        <w:rPr>
          <w:rFonts w:ascii="宋体" w:eastAsia="宋体" w:hAnsi="宋体" w:hint="eastAsia"/>
          <w:spacing w:val="-3"/>
          <w:sz w:val="22"/>
        </w:rPr>
        <w:t>官网：</w:t>
      </w:r>
      <w:hyperlink r:id="rId17" w:history="1">
        <w:r w:rsidRPr="006A38B2">
          <w:rPr>
            <w:rStyle w:val="a3"/>
            <w:rFonts w:ascii="宋体" w:eastAsia="宋体" w:hAnsi="宋体" w:hint="eastAsia"/>
            <w:sz w:val="22"/>
          </w:rPr>
          <w:t>https://www.safchina.cn/</w:t>
        </w:r>
      </w:hyperlink>
    </w:p>
    <w:p w14:paraId="6804878C" w14:textId="77777777" w:rsidR="009604F2" w:rsidRPr="006A38B2" w:rsidRDefault="009604F2" w:rsidP="00F11E0F">
      <w:pPr>
        <w:overflowPunct w:val="0"/>
        <w:spacing w:before="1" w:line="360" w:lineRule="auto"/>
        <w:ind w:right="210"/>
        <w:rPr>
          <w:rFonts w:ascii="宋体" w:eastAsia="宋体" w:hAnsi="宋体"/>
          <w:sz w:val="22"/>
        </w:rPr>
      </w:pPr>
      <w:r w:rsidRPr="006A38B2">
        <w:rPr>
          <w:rFonts w:ascii="宋体" w:eastAsia="宋体" w:hAnsi="宋体" w:hint="eastAsia"/>
          <w:sz w:val="22"/>
        </w:rPr>
        <w:t>SAF 微信公众号：SAF 海外名校交流</w:t>
      </w:r>
    </w:p>
    <w:p w14:paraId="10D102C5" w14:textId="77777777" w:rsidR="009604F2" w:rsidRPr="006A38B2" w:rsidRDefault="009604F2" w:rsidP="00F11E0F">
      <w:pPr>
        <w:pStyle w:val="a4"/>
        <w:spacing w:line="360" w:lineRule="auto"/>
        <w:jc w:val="both"/>
        <w:rPr>
          <w:b/>
          <w:bCs/>
          <w:sz w:val="22"/>
          <w:szCs w:val="22"/>
        </w:rPr>
      </w:pPr>
      <w:r w:rsidRPr="006A38B2">
        <w:rPr>
          <w:rFonts w:hint="eastAsia"/>
          <w:noProof/>
          <w:sz w:val="22"/>
          <w:szCs w:val="22"/>
        </w:rPr>
        <w:drawing>
          <wp:anchor distT="0" distB="0" distL="114300" distR="114300" simplePos="0" relativeHeight="251660288" behindDoc="0" locked="0" layoutInCell="1" allowOverlap="1" wp14:anchorId="2E1984B4" wp14:editId="2404C37C">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3D63EB2D" w14:textId="77777777" w:rsidR="009604F2" w:rsidRPr="006A38B2" w:rsidRDefault="009604F2" w:rsidP="00F11E0F">
      <w:pPr>
        <w:spacing w:line="360" w:lineRule="auto"/>
        <w:rPr>
          <w:rFonts w:ascii="宋体" w:eastAsia="宋体" w:hAnsi="宋体"/>
          <w:b/>
          <w:bCs/>
          <w:spacing w:val="-3"/>
          <w:sz w:val="22"/>
        </w:rPr>
      </w:pPr>
      <w:r w:rsidRPr="006A38B2">
        <w:rPr>
          <w:rFonts w:ascii="宋体" w:eastAsia="宋体" w:hAnsi="宋体" w:hint="eastAsia"/>
          <w:b/>
          <w:bCs/>
          <w:spacing w:val="-3"/>
          <w:sz w:val="22"/>
        </w:rPr>
        <w:t>SAF上海办公室</w:t>
      </w:r>
    </w:p>
    <w:p w14:paraId="3D41EC3F" w14:textId="77777777" w:rsidR="009604F2" w:rsidRPr="006A38B2" w:rsidRDefault="009604F2" w:rsidP="00F11E0F">
      <w:pPr>
        <w:widowControl/>
        <w:spacing w:line="360" w:lineRule="auto"/>
        <w:rPr>
          <w:rFonts w:ascii="宋体" w:eastAsia="宋体" w:hAnsi="宋体" w:cs="Calibri"/>
          <w:b/>
          <w:bCs/>
          <w:sz w:val="22"/>
        </w:rPr>
      </w:pPr>
      <w:r w:rsidRPr="006A38B2">
        <w:rPr>
          <w:rFonts w:ascii="宋体" w:eastAsia="宋体" w:hAnsi="宋体" w:hint="eastAsia"/>
          <w:noProof/>
          <w:sz w:val="22"/>
        </w:rPr>
        <w:drawing>
          <wp:anchor distT="0" distB="0" distL="114300" distR="114300" simplePos="0" relativeHeight="251661312" behindDoc="0" locked="0" layoutInCell="1" allowOverlap="1" wp14:anchorId="65CC3A92" wp14:editId="66EFDAAA">
            <wp:simplePos x="0" y="0"/>
            <wp:positionH relativeFrom="column">
              <wp:posOffset>-19050</wp:posOffset>
            </wp:positionH>
            <wp:positionV relativeFrom="paragraph">
              <wp:posOffset>233680</wp:posOffset>
            </wp:positionV>
            <wp:extent cx="641350" cy="641350"/>
            <wp:effectExtent l="0" t="0" r="6350" b="6350"/>
            <wp:wrapNone/>
            <wp:docPr id="1559657705"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QR 代码&#10;&#10;描述已自动生成"/>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sidRPr="006A38B2">
        <w:rPr>
          <w:rFonts w:ascii="宋体" w:eastAsia="宋体" w:hAnsi="宋体" w:cs="Calibri" w:hint="eastAsia"/>
          <w:b/>
          <w:bCs/>
          <w:sz w:val="22"/>
        </w:rPr>
        <w:t>丁老师</w:t>
      </w:r>
    </w:p>
    <w:p w14:paraId="251110FE" w14:textId="77777777" w:rsidR="009604F2" w:rsidRPr="006A38B2" w:rsidRDefault="009604F2" w:rsidP="00F11E0F">
      <w:pPr>
        <w:pStyle w:val="a4"/>
        <w:spacing w:line="360" w:lineRule="auto"/>
        <w:jc w:val="both"/>
        <w:rPr>
          <w:b/>
          <w:bCs/>
          <w:sz w:val="22"/>
          <w:szCs w:val="22"/>
        </w:rPr>
      </w:pPr>
    </w:p>
    <w:p w14:paraId="1AC5AD87" w14:textId="77777777" w:rsidR="009604F2" w:rsidRPr="006A38B2" w:rsidRDefault="009604F2" w:rsidP="00F11E0F">
      <w:pPr>
        <w:spacing w:line="360" w:lineRule="auto"/>
        <w:rPr>
          <w:rFonts w:ascii="宋体" w:eastAsia="宋体" w:hAnsi="宋体"/>
          <w:spacing w:val="-3"/>
          <w:sz w:val="22"/>
        </w:rPr>
      </w:pPr>
      <w:r w:rsidRPr="006A38B2">
        <w:rPr>
          <w:rFonts w:ascii="宋体" w:eastAsia="宋体" w:hAnsi="宋体" w:hint="eastAsia"/>
          <w:spacing w:val="-3"/>
          <w:sz w:val="22"/>
        </w:rPr>
        <w:t>电话：021-34712175; 021-34689662;</w:t>
      </w:r>
      <w:r w:rsidRPr="006A38B2">
        <w:rPr>
          <w:rFonts w:ascii="宋体" w:eastAsia="宋体" w:hAnsi="宋体"/>
          <w:spacing w:val="-3"/>
          <w:sz w:val="22"/>
        </w:rPr>
        <w:t xml:space="preserve"> </w:t>
      </w:r>
      <w:r w:rsidRPr="006A38B2">
        <w:rPr>
          <w:rFonts w:ascii="宋体" w:eastAsia="宋体" w:hAnsi="宋体" w:hint="eastAsia"/>
          <w:spacing w:val="-3"/>
          <w:sz w:val="22"/>
        </w:rPr>
        <w:t>13601838945</w:t>
      </w:r>
    </w:p>
    <w:p w14:paraId="2C9ED1EF" w14:textId="77777777" w:rsidR="009604F2" w:rsidRPr="006A38B2" w:rsidRDefault="009604F2" w:rsidP="00F11E0F">
      <w:pPr>
        <w:spacing w:line="360" w:lineRule="auto"/>
        <w:rPr>
          <w:rFonts w:ascii="宋体" w:eastAsia="宋体" w:hAnsi="宋体"/>
          <w:spacing w:val="-3"/>
          <w:sz w:val="22"/>
        </w:rPr>
      </w:pPr>
      <w:r w:rsidRPr="006A38B2">
        <w:rPr>
          <w:rFonts w:ascii="宋体" w:eastAsia="宋体" w:hAnsi="宋体" w:hint="eastAsia"/>
          <w:spacing w:val="-3"/>
          <w:sz w:val="22"/>
        </w:rPr>
        <w:t>QQ群：531489004</w:t>
      </w:r>
    </w:p>
    <w:p w14:paraId="63E89903" w14:textId="2F26DE0C" w:rsidR="009604F2" w:rsidRPr="006A38B2" w:rsidRDefault="009604F2" w:rsidP="00F11E0F">
      <w:pPr>
        <w:spacing w:line="360" w:lineRule="auto"/>
        <w:rPr>
          <w:rFonts w:ascii="宋体" w:eastAsia="宋体" w:hAnsi="宋体"/>
          <w:spacing w:val="-3"/>
          <w:sz w:val="22"/>
        </w:rPr>
      </w:pPr>
      <w:r w:rsidRPr="006A38B2">
        <w:rPr>
          <w:rFonts w:ascii="宋体" w:eastAsia="宋体" w:hAnsi="宋体" w:hint="eastAsia"/>
          <w:spacing w:val="-3"/>
          <w:sz w:val="22"/>
        </w:rPr>
        <w:t>咨询电邮：</w:t>
      </w:r>
      <w:hyperlink r:id="rId22" w:history="1">
        <w:r w:rsidR="002771CF" w:rsidRPr="006A38B2">
          <w:rPr>
            <w:rStyle w:val="a3"/>
            <w:rFonts w:ascii="宋体" w:eastAsia="宋体" w:hAnsi="宋体"/>
          </w:rPr>
          <w:t>info@safchina.org</w:t>
        </w:r>
      </w:hyperlink>
      <w:r w:rsidR="002771CF" w:rsidRPr="006A38B2">
        <w:rPr>
          <w:rFonts w:ascii="宋体" w:eastAsia="宋体" w:hAnsi="宋体" w:hint="eastAsia"/>
        </w:rPr>
        <w:t xml:space="preserve"> </w:t>
      </w:r>
    </w:p>
    <w:p w14:paraId="6D42E419" w14:textId="77777777" w:rsidR="009604F2" w:rsidRPr="006A38B2" w:rsidRDefault="009604F2" w:rsidP="00F11E0F">
      <w:pPr>
        <w:spacing w:line="360" w:lineRule="auto"/>
        <w:rPr>
          <w:rFonts w:ascii="宋体" w:eastAsia="宋体" w:hAnsi="宋体"/>
          <w:color w:val="0000FF"/>
          <w:sz w:val="22"/>
          <w:u w:val="single"/>
        </w:rPr>
      </w:pPr>
      <w:r w:rsidRPr="006A38B2">
        <w:rPr>
          <w:rFonts w:ascii="宋体" w:eastAsia="宋体" w:hAnsi="宋体" w:hint="eastAsia"/>
          <w:spacing w:val="-3"/>
          <w:sz w:val="22"/>
        </w:rPr>
        <w:t>官网：</w:t>
      </w:r>
      <w:hyperlink r:id="rId23" w:history="1">
        <w:r w:rsidRPr="006A38B2">
          <w:rPr>
            <w:rStyle w:val="a3"/>
            <w:rFonts w:ascii="宋体" w:eastAsia="宋体" w:hAnsi="宋体" w:hint="eastAsia"/>
            <w:sz w:val="22"/>
          </w:rPr>
          <w:t>https://www.safchina.cn/</w:t>
        </w:r>
      </w:hyperlink>
    </w:p>
    <w:p w14:paraId="3A359562" w14:textId="77777777" w:rsidR="009604F2" w:rsidRPr="006A38B2" w:rsidRDefault="009604F2" w:rsidP="00F11E0F">
      <w:pPr>
        <w:overflowPunct w:val="0"/>
        <w:spacing w:before="1" w:line="360" w:lineRule="auto"/>
        <w:ind w:right="210"/>
        <w:rPr>
          <w:rFonts w:ascii="宋体" w:eastAsia="宋体" w:hAnsi="宋体"/>
          <w:sz w:val="22"/>
        </w:rPr>
      </w:pPr>
      <w:r w:rsidRPr="006A38B2">
        <w:rPr>
          <w:rFonts w:ascii="宋体" w:eastAsia="宋体" w:hAnsi="宋体" w:hint="eastAsia"/>
          <w:sz w:val="22"/>
        </w:rPr>
        <w:t>SAF 微信公众号：SAF 海外名校交流</w:t>
      </w:r>
    </w:p>
    <w:p w14:paraId="34B0A5A5" w14:textId="77777777" w:rsidR="009604F2" w:rsidRPr="006A38B2" w:rsidRDefault="009604F2" w:rsidP="00F11E0F">
      <w:pPr>
        <w:spacing w:line="360" w:lineRule="auto"/>
        <w:rPr>
          <w:rFonts w:ascii="宋体" w:eastAsia="宋体" w:hAnsi="宋体"/>
          <w:sz w:val="22"/>
        </w:rPr>
      </w:pPr>
      <w:r w:rsidRPr="006A38B2">
        <w:rPr>
          <w:rFonts w:ascii="宋体" w:eastAsia="宋体" w:hAnsi="宋体"/>
          <w:noProof/>
          <w:sz w:val="22"/>
        </w:rPr>
        <w:drawing>
          <wp:inline distT="0" distB="0" distL="0" distR="0" wp14:anchorId="1AA48D9E" wp14:editId="35D9A26B">
            <wp:extent cx="1346200" cy="444500"/>
            <wp:effectExtent l="0" t="0" r="6350" b="12700"/>
            <wp:docPr id="436309485"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77CF8AFF" w14:textId="77777777" w:rsidR="009604F2" w:rsidRPr="006A38B2" w:rsidRDefault="009604F2" w:rsidP="00F11E0F">
      <w:pPr>
        <w:spacing w:line="360" w:lineRule="auto"/>
        <w:rPr>
          <w:rFonts w:ascii="宋体" w:eastAsia="宋体" w:hAnsi="宋体"/>
          <w:b/>
          <w:bCs/>
          <w:spacing w:val="-3"/>
          <w:sz w:val="22"/>
        </w:rPr>
      </w:pPr>
    </w:p>
    <w:p w14:paraId="70145397" w14:textId="77777777" w:rsidR="009604F2" w:rsidRPr="006A38B2" w:rsidRDefault="009604F2" w:rsidP="00F11E0F">
      <w:pPr>
        <w:spacing w:line="360" w:lineRule="auto"/>
        <w:rPr>
          <w:rFonts w:ascii="宋体" w:eastAsia="宋体" w:hAnsi="宋体"/>
          <w:b/>
          <w:bCs/>
          <w:spacing w:val="-3"/>
          <w:sz w:val="22"/>
        </w:rPr>
      </w:pPr>
      <w:r w:rsidRPr="006A38B2">
        <w:rPr>
          <w:rFonts w:ascii="宋体" w:eastAsia="宋体" w:hAnsi="宋体" w:hint="eastAsia"/>
          <w:b/>
          <w:bCs/>
          <w:spacing w:val="-3"/>
          <w:sz w:val="22"/>
        </w:rPr>
        <w:t>SAF广州办公室</w:t>
      </w:r>
    </w:p>
    <w:p w14:paraId="56D7CAE7" w14:textId="77777777" w:rsidR="009604F2" w:rsidRPr="006A38B2" w:rsidRDefault="009604F2" w:rsidP="00F11E0F">
      <w:pPr>
        <w:widowControl/>
        <w:spacing w:line="360" w:lineRule="auto"/>
        <w:rPr>
          <w:rFonts w:ascii="宋体" w:eastAsia="宋体" w:hAnsi="宋体" w:cs="Calibri"/>
          <w:b/>
          <w:bCs/>
          <w:sz w:val="22"/>
        </w:rPr>
      </w:pPr>
      <w:r w:rsidRPr="006A38B2">
        <w:rPr>
          <w:rFonts w:ascii="宋体" w:eastAsia="宋体" w:hAnsi="宋体" w:hint="eastAsia"/>
          <w:noProof/>
          <w:sz w:val="22"/>
        </w:rPr>
        <w:drawing>
          <wp:anchor distT="0" distB="0" distL="114300" distR="114300" simplePos="0" relativeHeight="251662336" behindDoc="0" locked="0" layoutInCell="1" allowOverlap="1" wp14:anchorId="7938A94D" wp14:editId="0DC3E54A">
            <wp:simplePos x="0" y="0"/>
            <wp:positionH relativeFrom="margin">
              <wp:align>left</wp:align>
            </wp:positionH>
            <wp:positionV relativeFrom="paragraph">
              <wp:posOffset>260985</wp:posOffset>
            </wp:positionV>
            <wp:extent cx="565150" cy="565150"/>
            <wp:effectExtent l="0" t="0" r="6350" b="6350"/>
            <wp:wrapNone/>
            <wp:docPr id="1125537672"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QR 代码&#10;&#10;描述已自动生成"/>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sidRPr="006A38B2">
        <w:rPr>
          <w:rFonts w:ascii="宋体" w:eastAsia="宋体" w:hAnsi="宋体" w:cs="Calibri" w:hint="eastAsia"/>
          <w:b/>
          <w:bCs/>
          <w:sz w:val="22"/>
        </w:rPr>
        <w:t>黄老师</w:t>
      </w:r>
    </w:p>
    <w:p w14:paraId="2F8FF448" w14:textId="77777777" w:rsidR="009604F2" w:rsidRPr="006A38B2" w:rsidRDefault="009604F2" w:rsidP="00F11E0F">
      <w:pPr>
        <w:spacing w:line="360" w:lineRule="auto"/>
        <w:rPr>
          <w:rFonts w:ascii="宋体" w:eastAsia="宋体" w:hAnsi="宋体"/>
          <w:b/>
          <w:bCs/>
          <w:spacing w:val="-3"/>
          <w:sz w:val="22"/>
        </w:rPr>
      </w:pPr>
    </w:p>
    <w:p w14:paraId="409B4B5E" w14:textId="77777777" w:rsidR="009604F2" w:rsidRPr="006A38B2" w:rsidRDefault="009604F2" w:rsidP="00F11E0F">
      <w:pPr>
        <w:spacing w:line="360" w:lineRule="auto"/>
        <w:rPr>
          <w:rFonts w:ascii="宋体" w:eastAsia="宋体" w:hAnsi="宋体"/>
          <w:b/>
          <w:bCs/>
          <w:spacing w:val="-3"/>
          <w:sz w:val="22"/>
        </w:rPr>
      </w:pPr>
    </w:p>
    <w:p w14:paraId="20A72D7E" w14:textId="77777777" w:rsidR="009604F2" w:rsidRPr="006A38B2" w:rsidRDefault="009604F2" w:rsidP="00F11E0F">
      <w:pPr>
        <w:spacing w:line="360" w:lineRule="auto"/>
        <w:rPr>
          <w:rFonts w:ascii="宋体" w:eastAsia="宋体" w:hAnsi="宋体"/>
          <w:b/>
          <w:bCs/>
          <w:spacing w:val="-3"/>
          <w:sz w:val="22"/>
        </w:rPr>
      </w:pPr>
    </w:p>
    <w:p w14:paraId="4888F42B" w14:textId="77777777" w:rsidR="009604F2" w:rsidRPr="006A38B2" w:rsidRDefault="009604F2" w:rsidP="00F11E0F">
      <w:pPr>
        <w:spacing w:line="360" w:lineRule="auto"/>
        <w:rPr>
          <w:rFonts w:ascii="宋体" w:eastAsia="宋体" w:hAnsi="宋体"/>
          <w:spacing w:val="-3"/>
          <w:sz w:val="22"/>
        </w:rPr>
      </w:pPr>
      <w:r w:rsidRPr="006A38B2">
        <w:rPr>
          <w:rFonts w:ascii="宋体" w:eastAsia="宋体" w:hAnsi="宋体" w:hint="eastAsia"/>
          <w:spacing w:val="-3"/>
          <w:sz w:val="22"/>
        </w:rPr>
        <w:t>电话：020-87586035；15002166793</w:t>
      </w:r>
    </w:p>
    <w:p w14:paraId="490BF4B4" w14:textId="77777777" w:rsidR="009604F2" w:rsidRPr="006A38B2" w:rsidRDefault="009604F2" w:rsidP="00F11E0F">
      <w:pPr>
        <w:spacing w:line="360" w:lineRule="auto"/>
        <w:rPr>
          <w:rFonts w:ascii="宋体" w:eastAsia="宋体" w:hAnsi="宋体"/>
          <w:spacing w:val="-3"/>
          <w:sz w:val="22"/>
        </w:rPr>
      </w:pPr>
      <w:r w:rsidRPr="006A38B2">
        <w:rPr>
          <w:rFonts w:ascii="宋体" w:eastAsia="宋体" w:hAnsi="宋体" w:hint="eastAsia"/>
          <w:spacing w:val="-3"/>
          <w:sz w:val="22"/>
        </w:rPr>
        <w:t>QQ群：810896055</w:t>
      </w:r>
    </w:p>
    <w:p w14:paraId="6AB78A7C" w14:textId="04953589" w:rsidR="009604F2" w:rsidRPr="006A38B2" w:rsidRDefault="009604F2" w:rsidP="00F11E0F">
      <w:pPr>
        <w:spacing w:line="360" w:lineRule="auto"/>
        <w:rPr>
          <w:rFonts w:ascii="宋体" w:eastAsia="宋体" w:hAnsi="宋体"/>
          <w:spacing w:val="-3"/>
          <w:sz w:val="22"/>
        </w:rPr>
      </w:pPr>
      <w:r w:rsidRPr="006A38B2">
        <w:rPr>
          <w:rFonts w:ascii="宋体" w:eastAsia="宋体" w:hAnsi="宋体" w:hint="eastAsia"/>
          <w:spacing w:val="-3"/>
          <w:sz w:val="22"/>
        </w:rPr>
        <w:lastRenderedPageBreak/>
        <w:t>电邮：</w:t>
      </w:r>
      <w:hyperlink r:id="rId26" w:history="1">
        <w:r w:rsidR="002771CF" w:rsidRPr="006A38B2">
          <w:rPr>
            <w:rStyle w:val="a3"/>
            <w:rFonts w:ascii="宋体" w:eastAsia="宋体" w:hAnsi="宋体"/>
          </w:rPr>
          <w:t>info@safchina.org</w:t>
        </w:r>
      </w:hyperlink>
      <w:r w:rsidR="002771CF" w:rsidRPr="006A38B2">
        <w:rPr>
          <w:rFonts w:ascii="宋体" w:eastAsia="宋体" w:hAnsi="宋体" w:hint="eastAsia"/>
        </w:rPr>
        <w:t xml:space="preserve"> </w:t>
      </w:r>
    </w:p>
    <w:p w14:paraId="1E48A2DF" w14:textId="77777777" w:rsidR="009604F2" w:rsidRPr="006A38B2" w:rsidRDefault="009604F2" w:rsidP="00F11E0F">
      <w:pPr>
        <w:spacing w:line="360" w:lineRule="auto"/>
        <w:rPr>
          <w:rFonts w:ascii="宋体" w:eastAsia="宋体" w:hAnsi="宋体"/>
          <w:color w:val="0000FF"/>
          <w:sz w:val="22"/>
          <w:u w:val="single"/>
        </w:rPr>
      </w:pPr>
      <w:r w:rsidRPr="006A38B2">
        <w:rPr>
          <w:rFonts w:ascii="宋体" w:eastAsia="宋体" w:hAnsi="宋体" w:hint="eastAsia"/>
          <w:spacing w:val="-3"/>
          <w:sz w:val="22"/>
        </w:rPr>
        <w:t>官网：</w:t>
      </w:r>
      <w:hyperlink r:id="rId27" w:history="1">
        <w:r w:rsidRPr="006A38B2">
          <w:rPr>
            <w:rStyle w:val="a3"/>
            <w:rFonts w:ascii="宋体" w:eastAsia="宋体" w:hAnsi="宋体" w:hint="eastAsia"/>
            <w:sz w:val="22"/>
          </w:rPr>
          <w:t>https://www.safchina.cn/</w:t>
        </w:r>
      </w:hyperlink>
    </w:p>
    <w:p w14:paraId="639D0719" w14:textId="77777777" w:rsidR="009604F2" w:rsidRPr="006A38B2" w:rsidRDefault="009604F2" w:rsidP="00F11E0F">
      <w:pPr>
        <w:overflowPunct w:val="0"/>
        <w:spacing w:before="1" w:line="360" w:lineRule="auto"/>
        <w:ind w:right="210"/>
        <w:rPr>
          <w:rFonts w:ascii="宋体" w:eastAsia="宋体" w:hAnsi="宋体"/>
          <w:sz w:val="22"/>
        </w:rPr>
      </w:pPr>
      <w:r w:rsidRPr="006A38B2">
        <w:rPr>
          <w:rFonts w:ascii="宋体" w:eastAsia="宋体" w:hAnsi="宋体" w:hint="eastAsia"/>
          <w:sz w:val="22"/>
        </w:rPr>
        <w:t>SAF 微信公众号：SAF 海外名校交流</w:t>
      </w:r>
    </w:p>
    <w:p w14:paraId="51A8DAAC" w14:textId="1A262BDE" w:rsidR="00166EC6" w:rsidRPr="006A38B2" w:rsidRDefault="009604F2" w:rsidP="009604F2">
      <w:pPr>
        <w:rPr>
          <w:rFonts w:ascii="宋体" w:eastAsia="宋体" w:hAnsi="宋体"/>
          <w:sz w:val="22"/>
        </w:rPr>
      </w:pPr>
      <w:r w:rsidRPr="006A38B2">
        <w:rPr>
          <w:rFonts w:ascii="宋体" w:eastAsia="宋体" w:hAnsi="宋体"/>
          <w:noProof/>
          <w:sz w:val="22"/>
        </w:rPr>
        <w:drawing>
          <wp:inline distT="0" distB="0" distL="0" distR="0" wp14:anchorId="2F3FF42B" wp14:editId="4386D682">
            <wp:extent cx="1346200" cy="444500"/>
            <wp:effectExtent l="0" t="0" r="6350" b="12700"/>
            <wp:docPr id="685975995"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166EC6" w:rsidRPr="006A38B2" w:rsidSect="00B9261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9654C" w14:textId="77777777" w:rsidR="00136423" w:rsidRDefault="00136423" w:rsidP="0072065A">
      <w:r>
        <w:separator/>
      </w:r>
    </w:p>
  </w:endnote>
  <w:endnote w:type="continuationSeparator" w:id="0">
    <w:p w14:paraId="6750FCB9" w14:textId="77777777" w:rsidR="00136423" w:rsidRDefault="00136423" w:rsidP="0072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11E0E" w14:textId="77777777" w:rsidR="00136423" w:rsidRDefault="00136423" w:rsidP="0072065A">
      <w:r>
        <w:separator/>
      </w:r>
    </w:p>
  </w:footnote>
  <w:footnote w:type="continuationSeparator" w:id="0">
    <w:p w14:paraId="4DB43ED3" w14:textId="77777777" w:rsidR="00136423" w:rsidRDefault="00136423" w:rsidP="00720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4C0E"/>
    <w:multiLevelType w:val="hybridMultilevel"/>
    <w:tmpl w:val="D892F94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5A966D8"/>
    <w:multiLevelType w:val="hybridMultilevel"/>
    <w:tmpl w:val="BD0CF482"/>
    <w:lvl w:ilvl="0" w:tplc="0409000F">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4"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5"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8" w15:restartNumberingAfterBreak="0">
    <w:nsid w:val="1B7D31BA"/>
    <w:multiLevelType w:val="hybridMultilevel"/>
    <w:tmpl w:val="BE2E850C"/>
    <w:lvl w:ilvl="0" w:tplc="04090013">
      <w:start w:val="1"/>
      <w:numFmt w:val="chineseCountingThousand"/>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51557F3"/>
    <w:multiLevelType w:val="hybridMultilevel"/>
    <w:tmpl w:val="99FCBEB8"/>
    <w:lvl w:ilvl="0" w:tplc="0409000F">
      <w:start w:val="1"/>
      <w:numFmt w:val="decimal"/>
      <w:lvlText w:val="%1."/>
      <w:lvlJc w:val="left"/>
      <w:pPr>
        <w:ind w:left="582" w:hanging="440"/>
      </w:pPr>
    </w:lvl>
    <w:lvl w:ilvl="1" w:tplc="FFFFFFFF" w:tentative="1">
      <w:start w:val="1"/>
      <w:numFmt w:val="lowerLetter"/>
      <w:lvlText w:val="%2)"/>
      <w:lvlJc w:val="left"/>
      <w:pPr>
        <w:ind w:left="1022" w:hanging="440"/>
      </w:pPr>
    </w:lvl>
    <w:lvl w:ilvl="2" w:tplc="FFFFFFFF" w:tentative="1">
      <w:start w:val="1"/>
      <w:numFmt w:val="lowerRoman"/>
      <w:lvlText w:val="%3."/>
      <w:lvlJc w:val="right"/>
      <w:pPr>
        <w:ind w:left="1462" w:hanging="440"/>
      </w:pPr>
    </w:lvl>
    <w:lvl w:ilvl="3" w:tplc="FFFFFFFF" w:tentative="1">
      <w:start w:val="1"/>
      <w:numFmt w:val="decimal"/>
      <w:lvlText w:val="%4."/>
      <w:lvlJc w:val="left"/>
      <w:pPr>
        <w:ind w:left="1902" w:hanging="440"/>
      </w:pPr>
    </w:lvl>
    <w:lvl w:ilvl="4" w:tplc="FFFFFFFF" w:tentative="1">
      <w:start w:val="1"/>
      <w:numFmt w:val="lowerLetter"/>
      <w:lvlText w:val="%5)"/>
      <w:lvlJc w:val="left"/>
      <w:pPr>
        <w:ind w:left="2342" w:hanging="440"/>
      </w:pPr>
    </w:lvl>
    <w:lvl w:ilvl="5" w:tplc="FFFFFFFF" w:tentative="1">
      <w:start w:val="1"/>
      <w:numFmt w:val="lowerRoman"/>
      <w:lvlText w:val="%6."/>
      <w:lvlJc w:val="right"/>
      <w:pPr>
        <w:ind w:left="2782" w:hanging="440"/>
      </w:pPr>
    </w:lvl>
    <w:lvl w:ilvl="6" w:tplc="FFFFFFFF" w:tentative="1">
      <w:start w:val="1"/>
      <w:numFmt w:val="decimal"/>
      <w:lvlText w:val="%7."/>
      <w:lvlJc w:val="left"/>
      <w:pPr>
        <w:ind w:left="3222" w:hanging="440"/>
      </w:pPr>
    </w:lvl>
    <w:lvl w:ilvl="7" w:tplc="FFFFFFFF" w:tentative="1">
      <w:start w:val="1"/>
      <w:numFmt w:val="lowerLetter"/>
      <w:lvlText w:val="%8)"/>
      <w:lvlJc w:val="left"/>
      <w:pPr>
        <w:ind w:left="3662" w:hanging="440"/>
      </w:pPr>
    </w:lvl>
    <w:lvl w:ilvl="8" w:tplc="FFFFFFFF" w:tentative="1">
      <w:start w:val="1"/>
      <w:numFmt w:val="lowerRoman"/>
      <w:lvlText w:val="%9."/>
      <w:lvlJc w:val="right"/>
      <w:pPr>
        <w:ind w:left="4102" w:hanging="440"/>
      </w:pPr>
    </w:lvl>
  </w:abstractNum>
  <w:abstractNum w:abstractNumId="10" w15:restartNumberingAfterBreak="0">
    <w:nsid w:val="267C2A3D"/>
    <w:multiLevelType w:val="hybridMultilevel"/>
    <w:tmpl w:val="39F84E0E"/>
    <w:lvl w:ilvl="0" w:tplc="04090011">
      <w:start w:val="1"/>
      <w:numFmt w:val="decimal"/>
      <w:lvlText w:val="%1)"/>
      <w:lvlJc w:val="left"/>
      <w:pPr>
        <w:ind w:left="1022" w:hanging="440"/>
      </w:pPr>
    </w:lvl>
    <w:lvl w:ilvl="1" w:tplc="04090019" w:tentative="1">
      <w:start w:val="1"/>
      <w:numFmt w:val="lowerLetter"/>
      <w:lvlText w:val="%2)"/>
      <w:lvlJc w:val="left"/>
      <w:pPr>
        <w:ind w:left="1462" w:hanging="440"/>
      </w:pPr>
    </w:lvl>
    <w:lvl w:ilvl="2" w:tplc="0409001B" w:tentative="1">
      <w:start w:val="1"/>
      <w:numFmt w:val="lowerRoman"/>
      <w:lvlText w:val="%3."/>
      <w:lvlJc w:val="right"/>
      <w:pPr>
        <w:ind w:left="1902" w:hanging="440"/>
      </w:pPr>
    </w:lvl>
    <w:lvl w:ilvl="3" w:tplc="0409000F" w:tentative="1">
      <w:start w:val="1"/>
      <w:numFmt w:val="decimal"/>
      <w:lvlText w:val="%4."/>
      <w:lvlJc w:val="left"/>
      <w:pPr>
        <w:ind w:left="2342" w:hanging="440"/>
      </w:pPr>
    </w:lvl>
    <w:lvl w:ilvl="4" w:tplc="04090019" w:tentative="1">
      <w:start w:val="1"/>
      <w:numFmt w:val="lowerLetter"/>
      <w:lvlText w:val="%5)"/>
      <w:lvlJc w:val="left"/>
      <w:pPr>
        <w:ind w:left="2782" w:hanging="440"/>
      </w:pPr>
    </w:lvl>
    <w:lvl w:ilvl="5" w:tplc="0409001B" w:tentative="1">
      <w:start w:val="1"/>
      <w:numFmt w:val="lowerRoman"/>
      <w:lvlText w:val="%6."/>
      <w:lvlJc w:val="right"/>
      <w:pPr>
        <w:ind w:left="3222" w:hanging="440"/>
      </w:pPr>
    </w:lvl>
    <w:lvl w:ilvl="6" w:tplc="0409000F" w:tentative="1">
      <w:start w:val="1"/>
      <w:numFmt w:val="decimal"/>
      <w:lvlText w:val="%7."/>
      <w:lvlJc w:val="left"/>
      <w:pPr>
        <w:ind w:left="3662" w:hanging="440"/>
      </w:pPr>
    </w:lvl>
    <w:lvl w:ilvl="7" w:tplc="04090019" w:tentative="1">
      <w:start w:val="1"/>
      <w:numFmt w:val="lowerLetter"/>
      <w:lvlText w:val="%8)"/>
      <w:lvlJc w:val="left"/>
      <w:pPr>
        <w:ind w:left="4102" w:hanging="440"/>
      </w:pPr>
    </w:lvl>
    <w:lvl w:ilvl="8" w:tplc="0409001B" w:tentative="1">
      <w:start w:val="1"/>
      <w:numFmt w:val="lowerRoman"/>
      <w:lvlText w:val="%9."/>
      <w:lvlJc w:val="right"/>
      <w:pPr>
        <w:ind w:left="4542" w:hanging="440"/>
      </w:pPr>
    </w:lvl>
  </w:abstractNum>
  <w:abstractNum w:abstractNumId="11"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D2165"/>
    <w:multiLevelType w:val="multilevel"/>
    <w:tmpl w:val="9B42A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16" w15:restartNumberingAfterBreak="0">
    <w:nsid w:val="35BB740E"/>
    <w:multiLevelType w:val="hybridMultilevel"/>
    <w:tmpl w:val="F9A49F30"/>
    <w:lvl w:ilvl="0" w:tplc="99888D98">
      <w:start w:val="1"/>
      <w:numFmt w:val="bullet"/>
      <w:lvlText w:val=""/>
      <w:lvlJc w:val="left"/>
      <w:pPr>
        <w:ind w:left="1462" w:hanging="440"/>
      </w:pPr>
      <w:rPr>
        <w:rFonts w:ascii="Wingdings" w:hAnsi="Wingdings" w:hint="default"/>
      </w:rPr>
    </w:lvl>
    <w:lvl w:ilvl="1" w:tplc="04090003" w:tentative="1">
      <w:start w:val="1"/>
      <w:numFmt w:val="bullet"/>
      <w:lvlText w:val=""/>
      <w:lvlJc w:val="left"/>
      <w:pPr>
        <w:ind w:left="1902" w:hanging="440"/>
      </w:pPr>
      <w:rPr>
        <w:rFonts w:ascii="Wingdings" w:hAnsi="Wingdings" w:hint="default"/>
      </w:rPr>
    </w:lvl>
    <w:lvl w:ilvl="2" w:tplc="04090005" w:tentative="1">
      <w:start w:val="1"/>
      <w:numFmt w:val="bullet"/>
      <w:lvlText w:val=""/>
      <w:lvlJc w:val="left"/>
      <w:pPr>
        <w:ind w:left="2342" w:hanging="440"/>
      </w:pPr>
      <w:rPr>
        <w:rFonts w:ascii="Wingdings" w:hAnsi="Wingdings" w:hint="default"/>
      </w:rPr>
    </w:lvl>
    <w:lvl w:ilvl="3" w:tplc="04090001" w:tentative="1">
      <w:start w:val="1"/>
      <w:numFmt w:val="bullet"/>
      <w:lvlText w:val=""/>
      <w:lvlJc w:val="left"/>
      <w:pPr>
        <w:ind w:left="2782" w:hanging="440"/>
      </w:pPr>
      <w:rPr>
        <w:rFonts w:ascii="Wingdings" w:hAnsi="Wingdings" w:hint="default"/>
      </w:rPr>
    </w:lvl>
    <w:lvl w:ilvl="4" w:tplc="04090003" w:tentative="1">
      <w:start w:val="1"/>
      <w:numFmt w:val="bullet"/>
      <w:lvlText w:val=""/>
      <w:lvlJc w:val="left"/>
      <w:pPr>
        <w:ind w:left="3222" w:hanging="440"/>
      </w:pPr>
      <w:rPr>
        <w:rFonts w:ascii="Wingdings" w:hAnsi="Wingdings" w:hint="default"/>
      </w:rPr>
    </w:lvl>
    <w:lvl w:ilvl="5" w:tplc="04090005" w:tentative="1">
      <w:start w:val="1"/>
      <w:numFmt w:val="bullet"/>
      <w:lvlText w:val=""/>
      <w:lvlJc w:val="left"/>
      <w:pPr>
        <w:ind w:left="3662" w:hanging="440"/>
      </w:pPr>
      <w:rPr>
        <w:rFonts w:ascii="Wingdings" w:hAnsi="Wingdings" w:hint="default"/>
      </w:rPr>
    </w:lvl>
    <w:lvl w:ilvl="6" w:tplc="04090001" w:tentative="1">
      <w:start w:val="1"/>
      <w:numFmt w:val="bullet"/>
      <w:lvlText w:val=""/>
      <w:lvlJc w:val="left"/>
      <w:pPr>
        <w:ind w:left="4102" w:hanging="440"/>
      </w:pPr>
      <w:rPr>
        <w:rFonts w:ascii="Wingdings" w:hAnsi="Wingdings" w:hint="default"/>
      </w:rPr>
    </w:lvl>
    <w:lvl w:ilvl="7" w:tplc="04090003" w:tentative="1">
      <w:start w:val="1"/>
      <w:numFmt w:val="bullet"/>
      <w:lvlText w:val=""/>
      <w:lvlJc w:val="left"/>
      <w:pPr>
        <w:ind w:left="4542" w:hanging="440"/>
      </w:pPr>
      <w:rPr>
        <w:rFonts w:ascii="Wingdings" w:hAnsi="Wingdings" w:hint="default"/>
      </w:rPr>
    </w:lvl>
    <w:lvl w:ilvl="8" w:tplc="04090005" w:tentative="1">
      <w:start w:val="1"/>
      <w:numFmt w:val="bullet"/>
      <w:lvlText w:val=""/>
      <w:lvlJc w:val="left"/>
      <w:pPr>
        <w:ind w:left="4982" w:hanging="440"/>
      </w:pPr>
      <w:rPr>
        <w:rFonts w:ascii="Wingdings" w:hAnsi="Wingdings" w:hint="default"/>
      </w:rPr>
    </w:lvl>
  </w:abstractNum>
  <w:abstractNum w:abstractNumId="17"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18"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19" w15:restartNumberingAfterBreak="0">
    <w:nsid w:val="401B05F7"/>
    <w:multiLevelType w:val="hybridMultilevel"/>
    <w:tmpl w:val="242C3692"/>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20" w15:restartNumberingAfterBreak="0">
    <w:nsid w:val="47205170"/>
    <w:multiLevelType w:val="hybridMultilevel"/>
    <w:tmpl w:val="5178EFFA"/>
    <w:lvl w:ilvl="0" w:tplc="A3CC5EDA">
      <w:start w:val="5"/>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2" w15:restartNumberingAfterBreak="0">
    <w:nsid w:val="4F942111"/>
    <w:multiLevelType w:val="hybridMultilevel"/>
    <w:tmpl w:val="922AEA5A"/>
    <w:lvl w:ilvl="0" w:tplc="04090001">
      <w:start w:val="1"/>
      <w:numFmt w:val="bullet"/>
      <w:lvlText w:val=""/>
      <w:lvlJc w:val="left"/>
      <w:pPr>
        <w:ind w:left="1382" w:hanging="360"/>
      </w:pPr>
      <w:rPr>
        <w:rFonts w:ascii="Symbol" w:hAnsi="Symbol" w:hint="default"/>
      </w:rPr>
    </w:lvl>
    <w:lvl w:ilvl="1" w:tplc="04090003" w:tentative="1">
      <w:start w:val="1"/>
      <w:numFmt w:val="bullet"/>
      <w:lvlText w:val="o"/>
      <w:lvlJc w:val="left"/>
      <w:pPr>
        <w:ind w:left="2102" w:hanging="360"/>
      </w:pPr>
      <w:rPr>
        <w:rFonts w:ascii="Courier New" w:hAnsi="Courier New" w:cs="Courier New" w:hint="default"/>
      </w:rPr>
    </w:lvl>
    <w:lvl w:ilvl="2" w:tplc="04090005" w:tentative="1">
      <w:start w:val="1"/>
      <w:numFmt w:val="bullet"/>
      <w:lvlText w:val=""/>
      <w:lvlJc w:val="left"/>
      <w:pPr>
        <w:ind w:left="2822" w:hanging="360"/>
      </w:pPr>
      <w:rPr>
        <w:rFonts w:ascii="Wingdings" w:hAnsi="Wingdings" w:hint="default"/>
      </w:rPr>
    </w:lvl>
    <w:lvl w:ilvl="3" w:tplc="04090001" w:tentative="1">
      <w:start w:val="1"/>
      <w:numFmt w:val="bullet"/>
      <w:lvlText w:val=""/>
      <w:lvlJc w:val="left"/>
      <w:pPr>
        <w:ind w:left="3542" w:hanging="360"/>
      </w:pPr>
      <w:rPr>
        <w:rFonts w:ascii="Symbol" w:hAnsi="Symbol" w:hint="default"/>
      </w:rPr>
    </w:lvl>
    <w:lvl w:ilvl="4" w:tplc="04090003" w:tentative="1">
      <w:start w:val="1"/>
      <w:numFmt w:val="bullet"/>
      <w:lvlText w:val="o"/>
      <w:lvlJc w:val="left"/>
      <w:pPr>
        <w:ind w:left="4262" w:hanging="360"/>
      </w:pPr>
      <w:rPr>
        <w:rFonts w:ascii="Courier New" w:hAnsi="Courier New" w:cs="Courier New" w:hint="default"/>
      </w:rPr>
    </w:lvl>
    <w:lvl w:ilvl="5" w:tplc="04090005" w:tentative="1">
      <w:start w:val="1"/>
      <w:numFmt w:val="bullet"/>
      <w:lvlText w:val=""/>
      <w:lvlJc w:val="left"/>
      <w:pPr>
        <w:ind w:left="4982" w:hanging="360"/>
      </w:pPr>
      <w:rPr>
        <w:rFonts w:ascii="Wingdings" w:hAnsi="Wingdings" w:hint="default"/>
      </w:rPr>
    </w:lvl>
    <w:lvl w:ilvl="6" w:tplc="04090001" w:tentative="1">
      <w:start w:val="1"/>
      <w:numFmt w:val="bullet"/>
      <w:lvlText w:val=""/>
      <w:lvlJc w:val="left"/>
      <w:pPr>
        <w:ind w:left="5702" w:hanging="360"/>
      </w:pPr>
      <w:rPr>
        <w:rFonts w:ascii="Symbol" w:hAnsi="Symbol" w:hint="default"/>
      </w:rPr>
    </w:lvl>
    <w:lvl w:ilvl="7" w:tplc="04090003" w:tentative="1">
      <w:start w:val="1"/>
      <w:numFmt w:val="bullet"/>
      <w:lvlText w:val="o"/>
      <w:lvlJc w:val="left"/>
      <w:pPr>
        <w:ind w:left="6422" w:hanging="360"/>
      </w:pPr>
      <w:rPr>
        <w:rFonts w:ascii="Courier New" w:hAnsi="Courier New" w:cs="Courier New" w:hint="default"/>
      </w:rPr>
    </w:lvl>
    <w:lvl w:ilvl="8" w:tplc="04090005" w:tentative="1">
      <w:start w:val="1"/>
      <w:numFmt w:val="bullet"/>
      <w:lvlText w:val=""/>
      <w:lvlJc w:val="left"/>
      <w:pPr>
        <w:ind w:left="7142" w:hanging="360"/>
      </w:pPr>
      <w:rPr>
        <w:rFonts w:ascii="Wingdings" w:hAnsi="Wingdings" w:hint="default"/>
      </w:rPr>
    </w:lvl>
  </w:abstractNum>
  <w:abstractNum w:abstractNumId="23"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4"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1E76C0"/>
    <w:multiLevelType w:val="hybridMultilevel"/>
    <w:tmpl w:val="8DD6D2F0"/>
    <w:lvl w:ilvl="0" w:tplc="AEE89660">
      <w:start w:val="5"/>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43E64E6"/>
    <w:multiLevelType w:val="hybridMultilevel"/>
    <w:tmpl w:val="220211DC"/>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29"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30" w15:restartNumberingAfterBreak="0">
    <w:nsid w:val="6969208A"/>
    <w:multiLevelType w:val="multilevel"/>
    <w:tmpl w:val="065A0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35565CD"/>
    <w:multiLevelType w:val="hybridMultilevel"/>
    <w:tmpl w:val="78D29948"/>
    <w:lvl w:ilvl="0" w:tplc="6B9E0944">
      <w:start w:val="1"/>
      <w:numFmt w:val="bullet"/>
      <w:lvlText w:val=""/>
      <w:lvlJc w:val="left"/>
      <w:pPr>
        <w:ind w:left="1022" w:hanging="440"/>
      </w:pPr>
      <w:rPr>
        <w:rFonts w:ascii="Wingdings" w:hAnsi="Wingdings" w:hint="default"/>
        <w:color w:val="auto"/>
      </w:rPr>
    </w:lvl>
    <w:lvl w:ilvl="1" w:tplc="04090003" w:tentative="1">
      <w:start w:val="1"/>
      <w:numFmt w:val="bullet"/>
      <w:lvlText w:val=""/>
      <w:lvlJc w:val="left"/>
      <w:pPr>
        <w:ind w:left="1462" w:hanging="440"/>
      </w:pPr>
      <w:rPr>
        <w:rFonts w:ascii="Wingdings" w:hAnsi="Wingdings" w:hint="default"/>
      </w:rPr>
    </w:lvl>
    <w:lvl w:ilvl="2" w:tplc="04090005" w:tentative="1">
      <w:start w:val="1"/>
      <w:numFmt w:val="bullet"/>
      <w:lvlText w:val=""/>
      <w:lvlJc w:val="left"/>
      <w:pPr>
        <w:ind w:left="1902" w:hanging="440"/>
      </w:pPr>
      <w:rPr>
        <w:rFonts w:ascii="Wingdings" w:hAnsi="Wingdings" w:hint="default"/>
      </w:rPr>
    </w:lvl>
    <w:lvl w:ilvl="3" w:tplc="04090001" w:tentative="1">
      <w:start w:val="1"/>
      <w:numFmt w:val="bullet"/>
      <w:lvlText w:val=""/>
      <w:lvlJc w:val="left"/>
      <w:pPr>
        <w:ind w:left="2342" w:hanging="440"/>
      </w:pPr>
      <w:rPr>
        <w:rFonts w:ascii="Wingdings" w:hAnsi="Wingdings" w:hint="default"/>
      </w:rPr>
    </w:lvl>
    <w:lvl w:ilvl="4" w:tplc="04090003" w:tentative="1">
      <w:start w:val="1"/>
      <w:numFmt w:val="bullet"/>
      <w:lvlText w:val=""/>
      <w:lvlJc w:val="left"/>
      <w:pPr>
        <w:ind w:left="2782" w:hanging="440"/>
      </w:pPr>
      <w:rPr>
        <w:rFonts w:ascii="Wingdings" w:hAnsi="Wingdings" w:hint="default"/>
      </w:rPr>
    </w:lvl>
    <w:lvl w:ilvl="5" w:tplc="04090005" w:tentative="1">
      <w:start w:val="1"/>
      <w:numFmt w:val="bullet"/>
      <w:lvlText w:val=""/>
      <w:lvlJc w:val="left"/>
      <w:pPr>
        <w:ind w:left="3222" w:hanging="440"/>
      </w:pPr>
      <w:rPr>
        <w:rFonts w:ascii="Wingdings" w:hAnsi="Wingdings" w:hint="default"/>
      </w:rPr>
    </w:lvl>
    <w:lvl w:ilvl="6" w:tplc="04090001" w:tentative="1">
      <w:start w:val="1"/>
      <w:numFmt w:val="bullet"/>
      <w:lvlText w:val=""/>
      <w:lvlJc w:val="left"/>
      <w:pPr>
        <w:ind w:left="3662" w:hanging="440"/>
      </w:pPr>
      <w:rPr>
        <w:rFonts w:ascii="Wingdings" w:hAnsi="Wingdings" w:hint="default"/>
      </w:rPr>
    </w:lvl>
    <w:lvl w:ilvl="7" w:tplc="04090003" w:tentative="1">
      <w:start w:val="1"/>
      <w:numFmt w:val="bullet"/>
      <w:lvlText w:val=""/>
      <w:lvlJc w:val="left"/>
      <w:pPr>
        <w:ind w:left="4102" w:hanging="440"/>
      </w:pPr>
      <w:rPr>
        <w:rFonts w:ascii="Wingdings" w:hAnsi="Wingdings" w:hint="default"/>
      </w:rPr>
    </w:lvl>
    <w:lvl w:ilvl="8" w:tplc="04090005" w:tentative="1">
      <w:start w:val="1"/>
      <w:numFmt w:val="bullet"/>
      <w:lvlText w:val=""/>
      <w:lvlJc w:val="left"/>
      <w:pPr>
        <w:ind w:left="4542" w:hanging="440"/>
      </w:pPr>
      <w:rPr>
        <w:rFonts w:ascii="Wingdings" w:hAnsi="Wingdings" w:hint="default"/>
      </w:rPr>
    </w:lvl>
  </w:abstractNum>
  <w:abstractNum w:abstractNumId="32"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3" w15:restartNumberingAfterBreak="0">
    <w:nsid w:val="75E930F2"/>
    <w:multiLevelType w:val="multilevel"/>
    <w:tmpl w:val="F3326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3126F4"/>
    <w:multiLevelType w:val="hybridMultilevel"/>
    <w:tmpl w:val="32F8B6AA"/>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95575870">
    <w:abstractNumId w:val="24"/>
  </w:num>
  <w:num w:numId="2" w16cid:durableId="883562940">
    <w:abstractNumId w:val="23"/>
  </w:num>
  <w:num w:numId="3" w16cid:durableId="521017517">
    <w:abstractNumId w:val="32"/>
  </w:num>
  <w:num w:numId="4" w16cid:durableId="55248962">
    <w:abstractNumId w:val="35"/>
  </w:num>
  <w:num w:numId="5" w16cid:durableId="1969239594">
    <w:abstractNumId w:val="17"/>
  </w:num>
  <w:num w:numId="6" w16cid:durableId="539588544">
    <w:abstractNumId w:val="23"/>
  </w:num>
  <w:num w:numId="7" w16cid:durableId="545456389">
    <w:abstractNumId w:val="18"/>
  </w:num>
  <w:num w:numId="8" w16cid:durableId="1061754997">
    <w:abstractNumId w:val="1"/>
  </w:num>
  <w:num w:numId="9" w16cid:durableId="1678926709">
    <w:abstractNumId w:val="3"/>
  </w:num>
  <w:num w:numId="10" w16cid:durableId="1986624499">
    <w:abstractNumId w:val="28"/>
  </w:num>
  <w:num w:numId="11" w16cid:durableId="300428226">
    <w:abstractNumId w:val="21"/>
  </w:num>
  <w:num w:numId="12" w16cid:durableId="818807742">
    <w:abstractNumId w:val="6"/>
  </w:num>
  <w:num w:numId="13" w16cid:durableId="133840803">
    <w:abstractNumId w:val="12"/>
  </w:num>
  <w:num w:numId="14" w16cid:durableId="1547788493">
    <w:abstractNumId w:val="7"/>
  </w:num>
  <w:num w:numId="15" w16cid:durableId="1435132441">
    <w:abstractNumId w:val="4"/>
  </w:num>
  <w:num w:numId="16" w16cid:durableId="1516379057">
    <w:abstractNumId w:val="25"/>
  </w:num>
  <w:num w:numId="17" w16cid:durableId="1408962371">
    <w:abstractNumId w:val="15"/>
  </w:num>
  <w:num w:numId="18" w16cid:durableId="896672197">
    <w:abstractNumId w:val="5"/>
  </w:num>
  <w:num w:numId="19" w16cid:durableId="418986663">
    <w:abstractNumId w:val="27"/>
  </w:num>
  <w:num w:numId="20" w16cid:durableId="788355273">
    <w:abstractNumId w:val="29"/>
  </w:num>
  <w:num w:numId="21" w16cid:durableId="1236162019">
    <w:abstractNumId w:val="14"/>
  </w:num>
  <w:num w:numId="22" w16cid:durableId="1568029884">
    <w:abstractNumId w:val="11"/>
  </w:num>
  <w:num w:numId="23" w16cid:durableId="1748917724">
    <w:abstractNumId w:val="34"/>
  </w:num>
  <w:num w:numId="24" w16cid:durableId="191916969">
    <w:abstractNumId w:val="19"/>
  </w:num>
  <w:num w:numId="25" w16cid:durableId="1531380144">
    <w:abstractNumId w:val="31"/>
  </w:num>
  <w:num w:numId="26" w16cid:durableId="1159611995">
    <w:abstractNumId w:val="26"/>
  </w:num>
  <w:num w:numId="27" w16cid:durableId="809517635">
    <w:abstractNumId w:val="20"/>
  </w:num>
  <w:num w:numId="28" w16cid:durableId="2100562048">
    <w:abstractNumId w:val="22"/>
  </w:num>
  <w:num w:numId="29" w16cid:durableId="905727967">
    <w:abstractNumId w:val="2"/>
  </w:num>
  <w:num w:numId="30" w16cid:durableId="1485196905">
    <w:abstractNumId w:val="9"/>
  </w:num>
  <w:num w:numId="31" w16cid:durableId="1867861484">
    <w:abstractNumId w:val="10"/>
  </w:num>
  <w:num w:numId="32" w16cid:durableId="66659501">
    <w:abstractNumId w:val="33"/>
  </w:num>
  <w:num w:numId="33" w16cid:durableId="1969385740">
    <w:abstractNumId w:val="16"/>
  </w:num>
  <w:num w:numId="34" w16cid:durableId="169637250">
    <w:abstractNumId w:val="13"/>
  </w:num>
  <w:num w:numId="35" w16cid:durableId="2027292594">
    <w:abstractNumId w:val="30"/>
  </w:num>
  <w:num w:numId="36" w16cid:durableId="192885703">
    <w:abstractNumId w:val="8"/>
  </w:num>
  <w:num w:numId="37" w16cid:durableId="1729761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756"/>
    <w:rsid w:val="00022F9E"/>
    <w:rsid w:val="000302FD"/>
    <w:rsid w:val="00042411"/>
    <w:rsid w:val="000438AB"/>
    <w:rsid w:val="00045258"/>
    <w:rsid w:val="00085552"/>
    <w:rsid w:val="00091D1D"/>
    <w:rsid w:val="0009254B"/>
    <w:rsid w:val="00097A18"/>
    <w:rsid w:val="000A02D7"/>
    <w:rsid w:val="000A2730"/>
    <w:rsid w:val="000A425D"/>
    <w:rsid w:val="000E4904"/>
    <w:rsid w:val="000F2270"/>
    <w:rsid w:val="000F52CE"/>
    <w:rsid w:val="00101A8F"/>
    <w:rsid w:val="00125244"/>
    <w:rsid w:val="00135E12"/>
    <w:rsid w:val="00136423"/>
    <w:rsid w:val="00136F87"/>
    <w:rsid w:val="00136F9A"/>
    <w:rsid w:val="00137540"/>
    <w:rsid w:val="001505C7"/>
    <w:rsid w:val="00154765"/>
    <w:rsid w:val="001548E0"/>
    <w:rsid w:val="0016313F"/>
    <w:rsid w:val="00166EC6"/>
    <w:rsid w:val="001C4756"/>
    <w:rsid w:val="001D720D"/>
    <w:rsid w:val="001F73D1"/>
    <w:rsid w:val="001F73E1"/>
    <w:rsid w:val="00202E48"/>
    <w:rsid w:val="00233940"/>
    <w:rsid w:val="00236ECA"/>
    <w:rsid w:val="00245776"/>
    <w:rsid w:val="002771CF"/>
    <w:rsid w:val="002C2A5B"/>
    <w:rsid w:val="002D02C0"/>
    <w:rsid w:val="002D19DA"/>
    <w:rsid w:val="002F5761"/>
    <w:rsid w:val="00304D6F"/>
    <w:rsid w:val="0031078B"/>
    <w:rsid w:val="00321CF7"/>
    <w:rsid w:val="003422F3"/>
    <w:rsid w:val="003576E5"/>
    <w:rsid w:val="00363F10"/>
    <w:rsid w:val="0037628B"/>
    <w:rsid w:val="0038419C"/>
    <w:rsid w:val="00387138"/>
    <w:rsid w:val="003B7313"/>
    <w:rsid w:val="003F2435"/>
    <w:rsid w:val="004205B6"/>
    <w:rsid w:val="00431158"/>
    <w:rsid w:val="0043604C"/>
    <w:rsid w:val="00456679"/>
    <w:rsid w:val="004650E2"/>
    <w:rsid w:val="00490823"/>
    <w:rsid w:val="004A6082"/>
    <w:rsid w:val="004C0F28"/>
    <w:rsid w:val="004C3057"/>
    <w:rsid w:val="004E0382"/>
    <w:rsid w:val="004E61C8"/>
    <w:rsid w:val="004F2DFC"/>
    <w:rsid w:val="00515D05"/>
    <w:rsid w:val="005350E2"/>
    <w:rsid w:val="00535BBF"/>
    <w:rsid w:val="00550956"/>
    <w:rsid w:val="005649ED"/>
    <w:rsid w:val="0056530B"/>
    <w:rsid w:val="005A1821"/>
    <w:rsid w:val="005A4119"/>
    <w:rsid w:val="005A575E"/>
    <w:rsid w:val="005A5AA0"/>
    <w:rsid w:val="005C0A44"/>
    <w:rsid w:val="00600BF7"/>
    <w:rsid w:val="0060669C"/>
    <w:rsid w:val="00613B5C"/>
    <w:rsid w:val="00627370"/>
    <w:rsid w:val="006367EA"/>
    <w:rsid w:val="00640858"/>
    <w:rsid w:val="0064480E"/>
    <w:rsid w:val="00645D74"/>
    <w:rsid w:val="006512C9"/>
    <w:rsid w:val="00651AD9"/>
    <w:rsid w:val="006532A4"/>
    <w:rsid w:val="006A145B"/>
    <w:rsid w:val="006A38B2"/>
    <w:rsid w:val="006B2874"/>
    <w:rsid w:val="006B5C60"/>
    <w:rsid w:val="006B6393"/>
    <w:rsid w:val="006F1DDD"/>
    <w:rsid w:val="006F2152"/>
    <w:rsid w:val="00701BC2"/>
    <w:rsid w:val="007041A5"/>
    <w:rsid w:val="00710ACC"/>
    <w:rsid w:val="0072065A"/>
    <w:rsid w:val="00735BB3"/>
    <w:rsid w:val="00742A1C"/>
    <w:rsid w:val="00747DBA"/>
    <w:rsid w:val="0077496D"/>
    <w:rsid w:val="00790B62"/>
    <w:rsid w:val="007E139F"/>
    <w:rsid w:val="007E6771"/>
    <w:rsid w:val="00804FE1"/>
    <w:rsid w:val="008175D1"/>
    <w:rsid w:val="0083654F"/>
    <w:rsid w:val="008434A9"/>
    <w:rsid w:val="008631A0"/>
    <w:rsid w:val="00875B93"/>
    <w:rsid w:val="0087753B"/>
    <w:rsid w:val="00884F9F"/>
    <w:rsid w:val="00897F3B"/>
    <w:rsid w:val="008A55FA"/>
    <w:rsid w:val="008B37DE"/>
    <w:rsid w:val="008C5B1B"/>
    <w:rsid w:val="008D4133"/>
    <w:rsid w:val="008F0CAF"/>
    <w:rsid w:val="00902F37"/>
    <w:rsid w:val="00903D5C"/>
    <w:rsid w:val="009103FF"/>
    <w:rsid w:val="00933114"/>
    <w:rsid w:val="009604F2"/>
    <w:rsid w:val="0099389F"/>
    <w:rsid w:val="009A3CC3"/>
    <w:rsid w:val="009C7C2F"/>
    <w:rsid w:val="009E00A9"/>
    <w:rsid w:val="009E2929"/>
    <w:rsid w:val="009F203E"/>
    <w:rsid w:val="009F687D"/>
    <w:rsid w:val="00A203A4"/>
    <w:rsid w:val="00A30A97"/>
    <w:rsid w:val="00A35BAC"/>
    <w:rsid w:val="00A55872"/>
    <w:rsid w:val="00A55C8A"/>
    <w:rsid w:val="00A61B0A"/>
    <w:rsid w:val="00A76C67"/>
    <w:rsid w:val="00AC3637"/>
    <w:rsid w:val="00AC531D"/>
    <w:rsid w:val="00AD6B63"/>
    <w:rsid w:val="00AD731E"/>
    <w:rsid w:val="00AE775F"/>
    <w:rsid w:val="00AF1F53"/>
    <w:rsid w:val="00B141EF"/>
    <w:rsid w:val="00B20B5E"/>
    <w:rsid w:val="00B45170"/>
    <w:rsid w:val="00B56B50"/>
    <w:rsid w:val="00B719BB"/>
    <w:rsid w:val="00B86DB9"/>
    <w:rsid w:val="00B925CE"/>
    <w:rsid w:val="00B9261F"/>
    <w:rsid w:val="00B92F2C"/>
    <w:rsid w:val="00B96E66"/>
    <w:rsid w:val="00BB3E36"/>
    <w:rsid w:val="00BB7DD7"/>
    <w:rsid w:val="00BD2A85"/>
    <w:rsid w:val="00BF3450"/>
    <w:rsid w:val="00C04575"/>
    <w:rsid w:val="00C11FC6"/>
    <w:rsid w:val="00C404C7"/>
    <w:rsid w:val="00C421E4"/>
    <w:rsid w:val="00C51716"/>
    <w:rsid w:val="00C708B0"/>
    <w:rsid w:val="00C72B1A"/>
    <w:rsid w:val="00C82905"/>
    <w:rsid w:val="00CA3037"/>
    <w:rsid w:val="00CB7BEE"/>
    <w:rsid w:val="00CD0D08"/>
    <w:rsid w:val="00CF02F0"/>
    <w:rsid w:val="00CF38CE"/>
    <w:rsid w:val="00CF7651"/>
    <w:rsid w:val="00D11BCB"/>
    <w:rsid w:val="00D13165"/>
    <w:rsid w:val="00D21CE8"/>
    <w:rsid w:val="00D33091"/>
    <w:rsid w:val="00D36287"/>
    <w:rsid w:val="00D41411"/>
    <w:rsid w:val="00D47946"/>
    <w:rsid w:val="00D62655"/>
    <w:rsid w:val="00D83A60"/>
    <w:rsid w:val="00D96B6D"/>
    <w:rsid w:val="00DB0DC2"/>
    <w:rsid w:val="00DD27FB"/>
    <w:rsid w:val="00DE0DF0"/>
    <w:rsid w:val="00DE3214"/>
    <w:rsid w:val="00DE3282"/>
    <w:rsid w:val="00DE3664"/>
    <w:rsid w:val="00DE4886"/>
    <w:rsid w:val="00E071B8"/>
    <w:rsid w:val="00E07AFA"/>
    <w:rsid w:val="00E07F86"/>
    <w:rsid w:val="00E16AEB"/>
    <w:rsid w:val="00E306B6"/>
    <w:rsid w:val="00E37ED6"/>
    <w:rsid w:val="00E570A3"/>
    <w:rsid w:val="00EB0515"/>
    <w:rsid w:val="00ED581E"/>
    <w:rsid w:val="00ED728A"/>
    <w:rsid w:val="00EE58BE"/>
    <w:rsid w:val="00EF58AE"/>
    <w:rsid w:val="00F11E0F"/>
    <w:rsid w:val="00F137A0"/>
    <w:rsid w:val="00F14D9B"/>
    <w:rsid w:val="00F301FA"/>
    <w:rsid w:val="00F408C3"/>
    <w:rsid w:val="00F430CE"/>
    <w:rsid w:val="00F44975"/>
    <w:rsid w:val="00F9160A"/>
    <w:rsid w:val="00F947B6"/>
    <w:rsid w:val="00FC6FF2"/>
    <w:rsid w:val="00FD1EC7"/>
    <w:rsid w:val="00FD6A3F"/>
    <w:rsid w:val="00FE1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8434A9"/>
  </w:style>
  <w:style w:type="character" w:styleId="af0">
    <w:name w:val="Unresolved Mention"/>
    <w:basedOn w:val="a0"/>
    <w:uiPriority w:val="99"/>
    <w:semiHidden/>
    <w:unhideWhenUsed/>
    <w:rsid w:val="002771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0967">
      <w:bodyDiv w:val="1"/>
      <w:marLeft w:val="0"/>
      <w:marRight w:val="0"/>
      <w:marTop w:val="0"/>
      <w:marBottom w:val="0"/>
      <w:divBdr>
        <w:top w:val="none" w:sz="0" w:space="0" w:color="auto"/>
        <w:left w:val="none" w:sz="0" w:space="0" w:color="auto"/>
        <w:bottom w:val="none" w:sz="0" w:space="0" w:color="auto"/>
        <w:right w:val="none" w:sz="0" w:space="0" w:color="auto"/>
      </w:divBdr>
      <w:divsChild>
        <w:div w:id="1611663131">
          <w:marLeft w:val="0"/>
          <w:marRight w:val="0"/>
          <w:marTop w:val="0"/>
          <w:marBottom w:val="0"/>
          <w:divBdr>
            <w:top w:val="none" w:sz="0" w:space="0" w:color="auto"/>
            <w:left w:val="none" w:sz="0" w:space="0" w:color="auto"/>
            <w:bottom w:val="none" w:sz="0" w:space="0" w:color="auto"/>
            <w:right w:val="none" w:sz="0" w:space="0" w:color="auto"/>
          </w:divBdr>
        </w:div>
        <w:div w:id="366876875">
          <w:marLeft w:val="0"/>
          <w:marRight w:val="0"/>
          <w:marTop w:val="0"/>
          <w:marBottom w:val="0"/>
          <w:divBdr>
            <w:top w:val="none" w:sz="0" w:space="0" w:color="auto"/>
            <w:left w:val="none" w:sz="0" w:space="0" w:color="auto"/>
            <w:bottom w:val="none" w:sz="0" w:space="0" w:color="auto"/>
            <w:right w:val="none" w:sz="0" w:space="0" w:color="auto"/>
          </w:divBdr>
        </w:div>
      </w:divsChild>
    </w:div>
    <w:div w:id="92436869">
      <w:bodyDiv w:val="1"/>
      <w:marLeft w:val="0"/>
      <w:marRight w:val="0"/>
      <w:marTop w:val="0"/>
      <w:marBottom w:val="0"/>
      <w:divBdr>
        <w:top w:val="none" w:sz="0" w:space="0" w:color="auto"/>
        <w:left w:val="none" w:sz="0" w:space="0" w:color="auto"/>
        <w:bottom w:val="none" w:sz="0" w:space="0" w:color="auto"/>
        <w:right w:val="none" w:sz="0" w:space="0" w:color="auto"/>
      </w:divBdr>
    </w:div>
    <w:div w:id="106194996">
      <w:bodyDiv w:val="1"/>
      <w:marLeft w:val="0"/>
      <w:marRight w:val="0"/>
      <w:marTop w:val="0"/>
      <w:marBottom w:val="0"/>
      <w:divBdr>
        <w:top w:val="none" w:sz="0" w:space="0" w:color="auto"/>
        <w:left w:val="none" w:sz="0" w:space="0" w:color="auto"/>
        <w:bottom w:val="none" w:sz="0" w:space="0" w:color="auto"/>
        <w:right w:val="none" w:sz="0" w:space="0" w:color="auto"/>
      </w:divBdr>
      <w:divsChild>
        <w:div w:id="818613525">
          <w:marLeft w:val="0"/>
          <w:marRight w:val="0"/>
          <w:marTop w:val="0"/>
          <w:marBottom w:val="0"/>
          <w:divBdr>
            <w:top w:val="none" w:sz="0" w:space="0" w:color="auto"/>
            <w:left w:val="none" w:sz="0" w:space="0" w:color="auto"/>
            <w:bottom w:val="none" w:sz="0" w:space="0" w:color="auto"/>
            <w:right w:val="none" w:sz="0" w:space="0" w:color="auto"/>
          </w:divBdr>
        </w:div>
        <w:div w:id="2043362360">
          <w:marLeft w:val="0"/>
          <w:marRight w:val="0"/>
          <w:marTop w:val="0"/>
          <w:marBottom w:val="0"/>
          <w:divBdr>
            <w:top w:val="none" w:sz="0" w:space="0" w:color="auto"/>
            <w:left w:val="none" w:sz="0" w:space="0" w:color="auto"/>
            <w:bottom w:val="none" w:sz="0" w:space="0" w:color="auto"/>
            <w:right w:val="none" w:sz="0" w:space="0" w:color="auto"/>
          </w:divBdr>
        </w:div>
        <w:div w:id="1046486820">
          <w:marLeft w:val="0"/>
          <w:marRight w:val="0"/>
          <w:marTop w:val="0"/>
          <w:marBottom w:val="0"/>
          <w:divBdr>
            <w:top w:val="none" w:sz="0" w:space="0" w:color="auto"/>
            <w:left w:val="none" w:sz="0" w:space="0" w:color="auto"/>
            <w:bottom w:val="none" w:sz="0" w:space="0" w:color="auto"/>
            <w:right w:val="none" w:sz="0" w:space="0" w:color="auto"/>
          </w:divBdr>
        </w:div>
      </w:divsChild>
    </w:div>
    <w:div w:id="120804483">
      <w:bodyDiv w:val="1"/>
      <w:marLeft w:val="0"/>
      <w:marRight w:val="0"/>
      <w:marTop w:val="0"/>
      <w:marBottom w:val="0"/>
      <w:divBdr>
        <w:top w:val="none" w:sz="0" w:space="0" w:color="auto"/>
        <w:left w:val="none" w:sz="0" w:space="0" w:color="auto"/>
        <w:bottom w:val="none" w:sz="0" w:space="0" w:color="auto"/>
        <w:right w:val="none" w:sz="0" w:space="0" w:color="auto"/>
      </w:divBdr>
      <w:divsChild>
        <w:div w:id="2002388541">
          <w:marLeft w:val="0"/>
          <w:marRight w:val="0"/>
          <w:marTop w:val="0"/>
          <w:marBottom w:val="0"/>
          <w:divBdr>
            <w:top w:val="none" w:sz="0" w:space="0" w:color="auto"/>
            <w:left w:val="none" w:sz="0" w:space="0" w:color="auto"/>
            <w:bottom w:val="none" w:sz="0" w:space="0" w:color="auto"/>
            <w:right w:val="none" w:sz="0" w:space="0" w:color="auto"/>
          </w:divBdr>
        </w:div>
      </w:divsChild>
    </w:div>
    <w:div w:id="126625439">
      <w:bodyDiv w:val="1"/>
      <w:marLeft w:val="0"/>
      <w:marRight w:val="0"/>
      <w:marTop w:val="0"/>
      <w:marBottom w:val="0"/>
      <w:divBdr>
        <w:top w:val="none" w:sz="0" w:space="0" w:color="auto"/>
        <w:left w:val="none" w:sz="0" w:space="0" w:color="auto"/>
        <w:bottom w:val="none" w:sz="0" w:space="0" w:color="auto"/>
        <w:right w:val="none" w:sz="0" w:space="0" w:color="auto"/>
      </w:divBdr>
    </w:div>
    <w:div w:id="165825341">
      <w:bodyDiv w:val="1"/>
      <w:marLeft w:val="0"/>
      <w:marRight w:val="0"/>
      <w:marTop w:val="0"/>
      <w:marBottom w:val="0"/>
      <w:divBdr>
        <w:top w:val="none" w:sz="0" w:space="0" w:color="auto"/>
        <w:left w:val="none" w:sz="0" w:space="0" w:color="auto"/>
        <w:bottom w:val="none" w:sz="0" w:space="0" w:color="auto"/>
        <w:right w:val="none" w:sz="0" w:space="0" w:color="auto"/>
      </w:divBdr>
    </w:div>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211355514">
      <w:bodyDiv w:val="1"/>
      <w:marLeft w:val="0"/>
      <w:marRight w:val="0"/>
      <w:marTop w:val="0"/>
      <w:marBottom w:val="0"/>
      <w:divBdr>
        <w:top w:val="none" w:sz="0" w:space="0" w:color="auto"/>
        <w:left w:val="none" w:sz="0" w:space="0" w:color="auto"/>
        <w:bottom w:val="none" w:sz="0" w:space="0" w:color="auto"/>
        <w:right w:val="none" w:sz="0" w:space="0" w:color="auto"/>
      </w:divBdr>
      <w:divsChild>
        <w:div w:id="543905617">
          <w:marLeft w:val="0"/>
          <w:marRight w:val="0"/>
          <w:marTop w:val="0"/>
          <w:marBottom w:val="0"/>
          <w:divBdr>
            <w:top w:val="none" w:sz="0" w:space="0" w:color="auto"/>
            <w:left w:val="none" w:sz="0" w:space="0" w:color="auto"/>
            <w:bottom w:val="none" w:sz="0" w:space="0" w:color="auto"/>
            <w:right w:val="none" w:sz="0" w:space="0" w:color="auto"/>
          </w:divBdr>
        </w:div>
      </w:divsChild>
    </w:div>
    <w:div w:id="239146849">
      <w:bodyDiv w:val="1"/>
      <w:marLeft w:val="0"/>
      <w:marRight w:val="0"/>
      <w:marTop w:val="0"/>
      <w:marBottom w:val="0"/>
      <w:divBdr>
        <w:top w:val="none" w:sz="0" w:space="0" w:color="auto"/>
        <w:left w:val="none" w:sz="0" w:space="0" w:color="auto"/>
        <w:bottom w:val="none" w:sz="0" w:space="0" w:color="auto"/>
        <w:right w:val="none" w:sz="0" w:space="0" w:color="auto"/>
      </w:divBdr>
      <w:divsChild>
        <w:div w:id="1845514610">
          <w:marLeft w:val="0"/>
          <w:marRight w:val="0"/>
          <w:marTop w:val="0"/>
          <w:marBottom w:val="0"/>
          <w:divBdr>
            <w:top w:val="none" w:sz="0" w:space="0" w:color="auto"/>
            <w:left w:val="none" w:sz="0" w:space="0" w:color="auto"/>
            <w:bottom w:val="none" w:sz="0" w:space="0" w:color="auto"/>
            <w:right w:val="none" w:sz="0" w:space="0" w:color="auto"/>
          </w:divBdr>
        </w:div>
      </w:divsChild>
    </w:div>
    <w:div w:id="337511535">
      <w:bodyDiv w:val="1"/>
      <w:marLeft w:val="0"/>
      <w:marRight w:val="0"/>
      <w:marTop w:val="0"/>
      <w:marBottom w:val="0"/>
      <w:divBdr>
        <w:top w:val="none" w:sz="0" w:space="0" w:color="auto"/>
        <w:left w:val="none" w:sz="0" w:space="0" w:color="auto"/>
        <w:bottom w:val="none" w:sz="0" w:space="0" w:color="auto"/>
        <w:right w:val="none" w:sz="0" w:space="0" w:color="auto"/>
      </w:divBdr>
    </w:div>
    <w:div w:id="441650508">
      <w:bodyDiv w:val="1"/>
      <w:marLeft w:val="0"/>
      <w:marRight w:val="0"/>
      <w:marTop w:val="0"/>
      <w:marBottom w:val="0"/>
      <w:divBdr>
        <w:top w:val="none" w:sz="0" w:space="0" w:color="auto"/>
        <w:left w:val="none" w:sz="0" w:space="0" w:color="auto"/>
        <w:bottom w:val="none" w:sz="0" w:space="0" w:color="auto"/>
        <w:right w:val="none" w:sz="0" w:space="0" w:color="auto"/>
      </w:divBdr>
      <w:divsChild>
        <w:div w:id="922372408">
          <w:marLeft w:val="0"/>
          <w:marRight w:val="0"/>
          <w:marTop w:val="0"/>
          <w:marBottom w:val="0"/>
          <w:divBdr>
            <w:top w:val="none" w:sz="0" w:space="0" w:color="auto"/>
            <w:left w:val="none" w:sz="0" w:space="0" w:color="auto"/>
            <w:bottom w:val="none" w:sz="0" w:space="0" w:color="auto"/>
            <w:right w:val="none" w:sz="0" w:space="0" w:color="auto"/>
          </w:divBdr>
        </w:div>
      </w:divsChild>
    </w:div>
    <w:div w:id="498275261">
      <w:bodyDiv w:val="1"/>
      <w:marLeft w:val="0"/>
      <w:marRight w:val="0"/>
      <w:marTop w:val="0"/>
      <w:marBottom w:val="0"/>
      <w:divBdr>
        <w:top w:val="none" w:sz="0" w:space="0" w:color="auto"/>
        <w:left w:val="none" w:sz="0" w:space="0" w:color="auto"/>
        <w:bottom w:val="none" w:sz="0" w:space="0" w:color="auto"/>
        <w:right w:val="none" w:sz="0" w:space="0" w:color="auto"/>
      </w:divBdr>
      <w:divsChild>
        <w:div w:id="672953852">
          <w:marLeft w:val="0"/>
          <w:marRight w:val="0"/>
          <w:marTop w:val="0"/>
          <w:marBottom w:val="0"/>
          <w:divBdr>
            <w:top w:val="none" w:sz="0" w:space="0" w:color="auto"/>
            <w:left w:val="none" w:sz="0" w:space="0" w:color="auto"/>
            <w:bottom w:val="none" w:sz="0" w:space="0" w:color="auto"/>
            <w:right w:val="none" w:sz="0" w:space="0" w:color="auto"/>
          </w:divBdr>
        </w:div>
        <w:div w:id="1867058667">
          <w:marLeft w:val="0"/>
          <w:marRight w:val="0"/>
          <w:marTop w:val="0"/>
          <w:marBottom w:val="0"/>
          <w:divBdr>
            <w:top w:val="none" w:sz="0" w:space="0" w:color="auto"/>
            <w:left w:val="none" w:sz="0" w:space="0" w:color="auto"/>
            <w:bottom w:val="none" w:sz="0" w:space="0" w:color="auto"/>
            <w:right w:val="none" w:sz="0" w:space="0" w:color="auto"/>
          </w:divBdr>
        </w:div>
      </w:divsChild>
    </w:div>
    <w:div w:id="534855093">
      <w:bodyDiv w:val="1"/>
      <w:marLeft w:val="0"/>
      <w:marRight w:val="0"/>
      <w:marTop w:val="0"/>
      <w:marBottom w:val="0"/>
      <w:divBdr>
        <w:top w:val="none" w:sz="0" w:space="0" w:color="auto"/>
        <w:left w:val="none" w:sz="0" w:space="0" w:color="auto"/>
        <w:bottom w:val="none" w:sz="0" w:space="0" w:color="auto"/>
        <w:right w:val="none" w:sz="0" w:space="0" w:color="auto"/>
      </w:divBdr>
      <w:divsChild>
        <w:div w:id="340738763">
          <w:marLeft w:val="0"/>
          <w:marRight w:val="0"/>
          <w:marTop w:val="0"/>
          <w:marBottom w:val="0"/>
          <w:divBdr>
            <w:top w:val="none" w:sz="0" w:space="0" w:color="auto"/>
            <w:left w:val="none" w:sz="0" w:space="0" w:color="auto"/>
            <w:bottom w:val="none" w:sz="0" w:space="0" w:color="auto"/>
            <w:right w:val="none" w:sz="0" w:space="0" w:color="auto"/>
          </w:divBdr>
        </w:div>
      </w:divsChild>
    </w:div>
    <w:div w:id="728842704">
      <w:bodyDiv w:val="1"/>
      <w:marLeft w:val="0"/>
      <w:marRight w:val="0"/>
      <w:marTop w:val="0"/>
      <w:marBottom w:val="0"/>
      <w:divBdr>
        <w:top w:val="none" w:sz="0" w:space="0" w:color="auto"/>
        <w:left w:val="none" w:sz="0" w:space="0" w:color="auto"/>
        <w:bottom w:val="none" w:sz="0" w:space="0" w:color="auto"/>
        <w:right w:val="none" w:sz="0" w:space="0" w:color="auto"/>
      </w:divBdr>
      <w:divsChild>
        <w:div w:id="1014844740">
          <w:marLeft w:val="0"/>
          <w:marRight w:val="0"/>
          <w:marTop w:val="0"/>
          <w:marBottom w:val="0"/>
          <w:divBdr>
            <w:top w:val="none" w:sz="0" w:space="0" w:color="auto"/>
            <w:left w:val="none" w:sz="0" w:space="0" w:color="auto"/>
            <w:bottom w:val="none" w:sz="0" w:space="0" w:color="auto"/>
            <w:right w:val="none" w:sz="0" w:space="0" w:color="auto"/>
          </w:divBdr>
        </w:div>
        <w:div w:id="1227716998">
          <w:marLeft w:val="0"/>
          <w:marRight w:val="0"/>
          <w:marTop w:val="0"/>
          <w:marBottom w:val="0"/>
          <w:divBdr>
            <w:top w:val="none" w:sz="0" w:space="0" w:color="auto"/>
            <w:left w:val="none" w:sz="0" w:space="0" w:color="auto"/>
            <w:bottom w:val="none" w:sz="0" w:space="0" w:color="auto"/>
            <w:right w:val="none" w:sz="0" w:space="0" w:color="auto"/>
          </w:divBdr>
        </w:div>
        <w:div w:id="1221598157">
          <w:marLeft w:val="0"/>
          <w:marRight w:val="0"/>
          <w:marTop w:val="0"/>
          <w:marBottom w:val="0"/>
          <w:divBdr>
            <w:top w:val="none" w:sz="0" w:space="0" w:color="auto"/>
            <w:left w:val="none" w:sz="0" w:space="0" w:color="auto"/>
            <w:bottom w:val="none" w:sz="0" w:space="0" w:color="auto"/>
            <w:right w:val="none" w:sz="0" w:space="0" w:color="auto"/>
          </w:divBdr>
        </w:div>
        <w:div w:id="377556513">
          <w:marLeft w:val="0"/>
          <w:marRight w:val="0"/>
          <w:marTop w:val="0"/>
          <w:marBottom w:val="0"/>
          <w:divBdr>
            <w:top w:val="none" w:sz="0" w:space="0" w:color="auto"/>
            <w:left w:val="none" w:sz="0" w:space="0" w:color="auto"/>
            <w:bottom w:val="none" w:sz="0" w:space="0" w:color="auto"/>
            <w:right w:val="none" w:sz="0" w:space="0" w:color="auto"/>
          </w:divBdr>
        </w:div>
      </w:divsChild>
    </w:div>
    <w:div w:id="742332609">
      <w:bodyDiv w:val="1"/>
      <w:marLeft w:val="0"/>
      <w:marRight w:val="0"/>
      <w:marTop w:val="0"/>
      <w:marBottom w:val="0"/>
      <w:divBdr>
        <w:top w:val="none" w:sz="0" w:space="0" w:color="auto"/>
        <w:left w:val="none" w:sz="0" w:space="0" w:color="auto"/>
        <w:bottom w:val="none" w:sz="0" w:space="0" w:color="auto"/>
        <w:right w:val="none" w:sz="0" w:space="0" w:color="auto"/>
      </w:divBdr>
      <w:divsChild>
        <w:div w:id="866916479">
          <w:marLeft w:val="0"/>
          <w:marRight w:val="0"/>
          <w:marTop w:val="0"/>
          <w:marBottom w:val="0"/>
          <w:divBdr>
            <w:top w:val="none" w:sz="0" w:space="0" w:color="auto"/>
            <w:left w:val="none" w:sz="0" w:space="0" w:color="auto"/>
            <w:bottom w:val="none" w:sz="0" w:space="0" w:color="auto"/>
            <w:right w:val="none" w:sz="0" w:space="0" w:color="auto"/>
          </w:divBdr>
        </w:div>
        <w:div w:id="1042946138">
          <w:marLeft w:val="0"/>
          <w:marRight w:val="0"/>
          <w:marTop w:val="0"/>
          <w:marBottom w:val="0"/>
          <w:divBdr>
            <w:top w:val="none" w:sz="0" w:space="0" w:color="auto"/>
            <w:left w:val="none" w:sz="0" w:space="0" w:color="auto"/>
            <w:bottom w:val="none" w:sz="0" w:space="0" w:color="auto"/>
            <w:right w:val="none" w:sz="0" w:space="0" w:color="auto"/>
          </w:divBdr>
        </w:div>
        <w:div w:id="952784656">
          <w:marLeft w:val="0"/>
          <w:marRight w:val="0"/>
          <w:marTop w:val="0"/>
          <w:marBottom w:val="0"/>
          <w:divBdr>
            <w:top w:val="none" w:sz="0" w:space="0" w:color="auto"/>
            <w:left w:val="none" w:sz="0" w:space="0" w:color="auto"/>
            <w:bottom w:val="none" w:sz="0" w:space="0" w:color="auto"/>
            <w:right w:val="none" w:sz="0" w:space="0" w:color="auto"/>
          </w:divBdr>
        </w:div>
        <w:div w:id="650408494">
          <w:marLeft w:val="0"/>
          <w:marRight w:val="0"/>
          <w:marTop w:val="0"/>
          <w:marBottom w:val="0"/>
          <w:divBdr>
            <w:top w:val="none" w:sz="0" w:space="0" w:color="auto"/>
            <w:left w:val="none" w:sz="0" w:space="0" w:color="auto"/>
            <w:bottom w:val="none" w:sz="0" w:space="0" w:color="auto"/>
            <w:right w:val="none" w:sz="0" w:space="0" w:color="auto"/>
          </w:divBdr>
        </w:div>
        <w:div w:id="12152820">
          <w:marLeft w:val="0"/>
          <w:marRight w:val="0"/>
          <w:marTop w:val="0"/>
          <w:marBottom w:val="0"/>
          <w:divBdr>
            <w:top w:val="none" w:sz="0" w:space="0" w:color="auto"/>
            <w:left w:val="none" w:sz="0" w:space="0" w:color="auto"/>
            <w:bottom w:val="none" w:sz="0" w:space="0" w:color="auto"/>
            <w:right w:val="none" w:sz="0" w:space="0" w:color="auto"/>
          </w:divBdr>
        </w:div>
        <w:div w:id="519470895">
          <w:marLeft w:val="0"/>
          <w:marRight w:val="0"/>
          <w:marTop w:val="0"/>
          <w:marBottom w:val="0"/>
          <w:divBdr>
            <w:top w:val="none" w:sz="0" w:space="0" w:color="auto"/>
            <w:left w:val="none" w:sz="0" w:space="0" w:color="auto"/>
            <w:bottom w:val="none" w:sz="0" w:space="0" w:color="auto"/>
            <w:right w:val="none" w:sz="0" w:space="0" w:color="auto"/>
          </w:divBdr>
        </w:div>
      </w:divsChild>
    </w:div>
    <w:div w:id="847133469">
      <w:bodyDiv w:val="1"/>
      <w:marLeft w:val="0"/>
      <w:marRight w:val="0"/>
      <w:marTop w:val="0"/>
      <w:marBottom w:val="0"/>
      <w:divBdr>
        <w:top w:val="none" w:sz="0" w:space="0" w:color="auto"/>
        <w:left w:val="none" w:sz="0" w:space="0" w:color="auto"/>
        <w:bottom w:val="none" w:sz="0" w:space="0" w:color="auto"/>
        <w:right w:val="none" w:sz="0" w:space="0" w:color="auto"/>
      </w:divBdr>
      <w:divsChild>
        <w:div w:id="894969031">
          <w:marLeft w:val="0"/>
          <w:marRight w:val="0"/>
          <w:marTop w:val="0"/>
          <w:marBottom w:val="0"/>
          <w:divBdr>
            <w:top w:val="none" w:sz="0" w:space="0" w:color="auto"/>
            <w:left w:val="none" w:sz="0" w:space="0" w:color="auto"/>
            <w:bottom w:val="none" w:sz="0" w:space="0" w:color="auto"/>
            <w:right w:val="none" w:sz="0" w:space="0" w:color="auto"/>
          </w:divBdr>
        </w:div>
      </w:divsChild>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942881753">
      <w:bodyDiv w:val="1"/>
      <w:marLeft w:val="0"/>
      <w:marRight w:val="0"/>
      <w:marTop w:val="0"/>
      <w:marBottom w:val="0"/>
      <w:divBdr>
        <w:top w:val="none" w:sz="0" w:space="0" w:color="auto"/>
        <w:left w:val="none" w:sz="0" w:space="0" w:color="auto"/>
        <w:bottom w:val="none" w:sz="0" w:space="0" w:color="auto"/>
        <w:right w:val="none" w:sz="0" w:space="0" w:color="auto"/>
      </w:divBdr>
      <w:divsChild>
        <w:div w:id="15087765">
          <w:marLeft w:val="0"/>
          <w:marRight w:val="0"/>
          <w:marTop w:val="0"/>
          <w:marBottom w:val="0"/>
          <w:divBdr>
            <w:top w:val="none" w:sz="0" w:space="0" w:color="auto"/>
            <w:left w:val="none" w:sz="0" w:space="0" w:color="auto"/>
            <w:bottom w:val="none" w:sz="0" w:space="0" w:color="auto"/>
            <w:right w:val="none" w:sz="0" w:space="0" w:color="auto"/>
          </w:divBdr>
        </w:div>
        <w:div w:id="1072242655">
          <w:marLeft w:val="0"/>
          <w:marRight w:val="0"/>
          <w:marTop w:val="0"/>
          <w:marBottom w:val="0"/>
          <w:divBdr>
            <w:top w:val="none" w:sz="0" w:space="0" w:color="auto"/>
            <w:left w:val="none" w:sz="0" w:space="0" w:color="auto"/>
            <w:bottom w:val="none" w:sz="0" w:space="0" w:color="auto"/>
            <w:right w:val="none" w:sz="0" w:space="0" w:color="auto"/>
          </w:divBdr>
        </w:div>
        <w:div w:id="1227377573">
          <w:marLeft w:val="0"/>
          <w:marRight w:val="0"/>
          <w:marTop w:val="0"/>
          <w:marBottom w:val="0"/>
          <w:divBdr>
            <w:top w:val="none" w:sz="0" w:space="0" w:color="auto"/>
            <w:left w:val="none" w:sz="0" w:space="0" w:color="auto"/>
            <w:bottom w:val="none" w:sz="0" w:space="0" w:color="auto"/>
            <w:right w:val="none" w:sz="0" w:space="0" w:color="auto"/>
          </w:divBdr>
        </w:div>
        <w:div w:id="358969519">
          <w:marLeft w:val="0"/>
          <w:marRight w:val="0"/>
          <w:marTop w:val="0"/>
          <w:marBottom w:val="0"/>
          <w:divBdr>
            <w:top w:val="none" w:sz="0" w:space="0" w:color="auto"/>
            <w:left w:val="none" w:sz="0" w:space="0" w:color="auto"/>
            <w:bottom w:val="none" w:sz="0" w:space="0" w:color="auto"/>
            <w:right w:val="none" w:sz="0" w:space="0" w:color="auto"/>
          </w:divBdr>
        </w:div>
      </w:divsChild>
    </w:div>
    <w:div w:id="943416050">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035891788">
      <w:bodyDiv w:val="1"/>
      <w:marLeft w:val="0"/>
      <w:marRight w:val="0"/>
      <w:marTop w:val="0"/>
      <w:marBottom w:val="0"/>
      <w:divBdr>
        <w:top w:val="none" w:sz="0" w:space="0" w:color="auto"/>
        <w:left w:val="none" w:sz="0" w:space="0" w:color="auto"/>
        <w:bottom w:val="none" w:sz="0" w:space="0" w:color="auto"/>
        <w:right w:val="none" w:sz="0" w:space="0" w:color="auto"/>
      </w:divBdr>
      <w:divsChild>
        <w:div w:id="779305065">
          <w:marLeft w:val="0"/>
          <w:marRight w:val="0"/>
          <w:marTop w:val="0"/>
          <w:marBottom w:val="0"/>
          <w:divBdr>
            <w:top w:val="none" w:sz="0" w:space="0" w:color="auto"/>
            <w:left w:val="none" w:sz="0" w:space="0" w:color="auto"/>
            <w:bottom w:val="none" w:sz="0" w:space="0" w:color="auto"/>
            <w:right w:val="none" w:sz="0" w:space="0" w:color="auto"/>
          </w:divBdr>
        </w:div>
        <w:div w:id="451482032">
          <w:marLeft w:val="0"/>
          <w:marRight w:val="0"/>
          <w:marTop w:val="0"/>
          <w:marBottom w:val="0"/>
          <w:divBdr>
            <w:top w:val="none" w:sz="0" w:space="0" w:color="auto"/>
            <w:left w:val="none" w:sz="0" w:space="0" w:color="auto"/>
            <w:bottom w:val="none" w:sz="0" w:space="0" w:color="auto"/>
            <w:right w:val="none" w:sz="0" w:space="0" w:color="auto"/>
          </w:divBdr>
        </w:div>
        <w:div w:id="443623965">
          <w:marLeft w:val="0"/>
          <w:marRight w:val="0"/>
          <w:marTop w:val="0"/>
          <w:marBottom w:val="0"/>
          <w:divBdr>
            <w:top w:val="none" w:sz="0" w:space="0" w:color="auto"/>
            <w:left w:val="none" w:sz="0" w:space="0" w:color="auto"/>
            <w:bottom w:val="none" w:sz="0" w:space="0" w:color="auto"/>
            <w:right w:val="none" w:sz="0" w:space="0" w:color="auto"/>
          </w:divBdr>
        </w:div>
        <w:div w:id="686298309">
          <w:marLeft w:val="0"/>
          <w:marRight w:val="0"/>
          <w:marTop w:val="0"/>
          <w:marBottom w:val="0"/>
          <w:divBdr>
            <w:top w:val="none" w:sz="0" w:space="0" w:color="auto"/>
            <w:left w:val="none" w:sz="0" w:space="0" w:color="auto"/>
            <w:bottom w:val="none" w:sz="0" w:space="0" w:color="auto"/>
            <w:right w:val="none" w:sz="0" w:space="0" w:color="auto"/>
          </w:divBdr>
        </w:div>
        <w:div w:id="1221095172">
          <w:marLeft w:val="0"/>
          <w:marRight w:val="0"/>
          <w:marTop w:val="0"/>
          <w:marBottom w:val="0"/>
          <w:divBdr>
            <w:top w:val="none" w:sz="0" w:space="0" w:color="auto"/>
            <w:left w:val="none" w:sz="0" w:space="0" w:color="auto"/>
            <w:bottom w:val="none" w:sz="0" w:space="0" w:color="auto"/>
            <w:right w:val="none" w:sz="0" w:space="0" w:color="auto"/>
          </w:divBdr>
        </w:div>
      </w:divsChild>
    </w:div>
    <w:div w:id="1059017164">
      <w:bodyDiv w:val="1"/>
      <w:marLeft w:val="0"/>
      <w:marRight w:val="0"/>
      <w:marTop w:val="0"/>
      <w:marBottom w:val="0"/>
      <w:divBdr>
        <w:top w:val="none" w:sz="0" w:space="0" w:color="auto"/>
        <w:left w:val="none" w:sz="0" w:space="0" w:color="auto"/>
        <w:bottom w:val="none" w:sz="0" w:space="0" w:color="auto"/>
        <w:right w:val="none" w:sz="0" w:space="0" w:color="auto"/>
      </w:divBdr>
      <w:divsChild>
        <w:div w:id="979724586">
          <w:marLeft w:val="0"/>
          <w:marRight w:val="0"/>
          <w:marTop w:val="0"/>
          <w:marBottom w:val="0"/>
          <w:divBdr>
            <w:top w:val="none" w:sz="0" w:space="0" w:color="auto"/>
            <w:left w:val="none" w:sz="0" w:space="0" w:color="auto"/>
            <w:bottom w:val="none" w:sz="0" w:space="0" w:color="auto"/>
            <w:right w:val="none" w:sz="0" w:space="0" w:color="auto"/>
          </w:divBdr>
        </w:div>
        <w:div w:id="117459132">
          <w:marLeft w:val="0"/>
          <w:marRight w:val="0"/>
          <w:marTop w:val="0"/>
          <w:marBottom w:val="0"/>
          <w:divBdr>
            <w:top w:val="none" w:sz="0" w:space="0" w:color="auto"/>
            <w:left w:val="none" w:sz="0" w:space="0" w:color="auto"/>
            <w:bottom w:val="none" w:sz="0" w:space="0" w:color="auto"/>
            <w:right w:val="none" w:sz="0" w:space="0" w:color="auto"/>
          </w:divBdr>
        </w:div>
        <w:div w:id="1755589984">
          <w:marLeft w:val="0"/>
          <w:marRight w:val="0"/>
          <w:marTop w:val="0"/>
          <w:marBottom w:val="0"/>
          <w:divBdr>
            <w:top w:val="none" w:sz="0" w:space="0" w:color="auto"/>
            <w:left w:val="none" w:sz="0" w:space="0" w:color="auto"/>
            <w:bottom w:val="none" w:sz="0" w:space="0" w:color="auto"/>
            <w:right w:val="none" w:sz="0" w:space="0" w:color="auto"/>
          </w:divBdr>
        </w:div>
        <w:div w:id="1093938868">
          <w:marLeft w:val="0"/>
          <w:marRight w:val="0"/>
          <w:marTop w:val="0"/>
          <w:marBottom w:val="0"/>
          <w:divBdr>
            <w:top w:val="none" w:sz="0" w:space="0" w:color="auto"/>
            <w:left w:val="none" w:sz="0" w:space="0" w:color="auto"/>
            <w:bottom w:val="none" w:sz="0" w:space="0" w:color="auto"/>
            <w:right w:val="none" w:sz="0" w:space="0" w:color="auto"/>
          </w:divBdr>
        </w:div>
        <w:div w:id="865362107">
          <w:marLeft w:val="0"/>
          <w:marRight w:val="0"/>
          <w:marTop w:val="0"/>
          <w:marBottom w:val="0"/>
          <w:divBdr>
            <w:top w:val="none" w:sz="0" w:space="0" w:color="auto"/>
            <w:left w:val="none" w:sz="0" w:space="0" w:color="auto"/>
            <w:bottom w:val="none" w:sz="0" w:space="0" w:color="auto"/>
            <w:right w:val="none" w:sz="0" w:space="0" w:color="auto"/>
          </w:divBdr>
        </w:div>
      </w:divsChild>
    </w:div>
    <w:div w:id="1076510362">
      <w:bodyDiv w:val="1"/>
      <w:marLeft w:val="0"/>
      <w:marRight w:val="0"/>
      <w:marTop w:val="0"/>
      <w:marBottom w:val="0"/>
      <w:divBdr>
        <w:top w:val="none" w:sz="0" w:space="0" w:color="auto"/>
        <w:left w:val="none" w:sz="0" w:space="0" w:color="auto"/>
        <w:bottom w:val="none" w:sz="0" w:space="0" w:color="auto"/>
        <w:right w:val="none" w:sz="0" w:space="0" w:color="auto"/>
      </w:divBdr>
      <w:divsChild>
        <w:div w:id="310250708">
          <w:marLeft w:val="0"/>
          <w:marRight w:val="0"/>
          <w:marTop w:val="0"/>
          <w:marBottom w:val="0"/>
          <w:divBdr>
            <w:top w:val="none" w:sz="0" w:space="0" w:color="auto"/>
            <w:left w:val="none" w:sz="0" w:space="0" w:color="auto"/>
            <w:bottom w:val="none" w:sz="0" w:space="0" w:color="auto"/>
            <w:right w:val="none" w:sz="0" w:space="0" w:color="auto"/>
          </w:divBdr>
        </w:div>
        <w:div w:id="834346214">
          <w:marLeft w:val="0"/>
          <w:marRight w:val="0"/>
          <w:marTop w:val="0"/>
          <w:marBottom w:val="0"/>
          <w:divBdr>
            <w:top w:val="none" w:sz="0" w:space="0" w:color="auto"/>
            <w:left w:val="none" w:sz="0" w:space="0" w:color="auto"/>
            <w:bottom w:val="none" w:sz="0" w:space="0" w:color="auto"/>
            <w:right w:val="none" w:sz="0" w:space="0" w:color="auto"/>
          </w:divBdr>
        </w:div>
        <w:div w:id="1121609057">
          <w:marLeft w:val="0"/>
          <w:marRight w:val="0"/>
          <w:marTop w:val="0"/>
          <w:marBottom w:val="0"/>
          <w:divBdr>
            <w:top w:val="none" w:sz="0" w:space="0" w:color="auto"/>
            <w:left w:val="none" w:sz="0" w:space="0" w:color="auto"/>
            <w:bottom w:val="none" w:sz="0" w:space="0" w:color="auto"/>
            <w:right w:val="none" w:sz="0" w:space="0" w:color="auto"/>
          </w:divBdr>
        </w:div>
        <w:div w:id="1534002911">
          <w:marLeft w:val="0"/>
          <w:marRight w:val="0"/>
          <w:marTop w:val="0"/>
          <w:marBottom w:val="0"/>
          <w:divBdr>
            <w:top w:val="none" w:sz="0" w:space="0" w:color="auto"/>
            <w:left w:val="none" w:sz="0" w:space="0" w:color="auto"/>
            <w:bottom w:val="none" w:sz="0" w:space="0" w:color="auto"/>
            <w:right w:val="none" w:sz="0" w:space="0" w:color="auto"/>
          </w:divBdr>
        </w:div>
        <w:div w:id="304239816">
          <w:marLeft w:val="0"/>
          <w:marRight w:val="0"/>
          <w:marTop w:val="0"/>
          <w:marBottom w:val="0"/>
          <w:divBdr>
            <w:top w:val="none" w:sz="0" w:space="0" w:color="auto"/>
            <w:left w:val="none" w:sz="0" w:space="0" w:color="auto"/>
            <w:bottom w:val="none" w:sz="0" w:space="0" w:color="auto"/>
            <w:right w:val="none" w:sz="0" w:space="0" w:color="auto"/>
          </w:divBdr>
        </w:div>
        <w:div w:id="675305593">
          <w:marLeft w:val="0"/>
          <w:marRight w:val="0"/>
          <w:marTop w:val="0"/>
          <w:marBottom w:val="0"/>
          <w:divBdr>
            <w:top w:val="none" w:sz="0" w:space="0" w:color="auto"/>
            <w:left w:val="none" w:sz="0" w:space="0" w:color="auto"/>
            <w:bottom w:val="none" w:sz="0" w:space="0" w:color="auto"/>
            <w:right w:val="none" w:sz="0" w:space="0" w:color="auto"/>
          </w:divBdr>
        </w:div>
        <w:div w:id="1076054693">
          <w:marLeft w:val="0"/>
          <w:marRight w:val="0"/>
          <w:marTop w:val="0"/>
          <w:marBottom w:val="0"/>
          <w:divBdr>
            <w:top w:val="none" w:sz="0" w:space="0" w:color="auto"/>
            <w:left w:val="none" w:sz="0" w:space="0" w:color="auto"/>
            <w:bottom w:val="none" w:sz="0" w:space="0" w:color="auto"/>
            <w:right w:val="none" w:sz="0" w:space="0" w:color="auto"/>
          </w:divBdr>
        </w:div>
        <w:div w:id="1198082139">
          <w:marLeft w:val="0"/>
          <w:marRight w:val="0"/>
          <w:marTop w:val="0"/>
          <w:marBottom w:val="0"/>
          <w:divBdr>
            <w:top w:val="none" w:sz="0" w:space="0" w:color="auto"/>
            <w:left w:val="none" w:sz="0" w:space="0" w:color="auto"/>
            <w:bottom w:val="none" w:sz="0" w:space="0" w:color="auto"/>
            <w:right w:val="none" w:sz="0" w:space="0" w:color="auto"/>
          </w:divBdr>
        </w:div>
        <w:div w:id="1495994261">
          <w:marLeft w:val="0"/>
          <w:marRight w:val="0"/>
          <w:marTop w:val="0"/>
          <w:marBottom w:val="0"/>
          <w:divBdr>
            <w:top w:val="none" w:sz="0" w:space="0" w:color="auto"/>
            <w:left w:val="none" w:sz="0" w:space="0" w:color="auto"/>
            <w:bottom w:val="none" w:sz="0" w:space="0" w:color="auto"/>
            <w:right w:val="none" w:sz="0" w:space="0" w:color="auto"/>
          </w:divBdr>
        </w:div>
        <w:div w:id="1418558915">
          <w:marLeft w:val="0"/>
          <w:marRight w:val="0"/>
          <w:marTop w:val="0"/>
          <w:marBottom w:val="0"/>
          <w:divBdr>
            <w:top w:val="none" w:sz="0" w:space="0" w:color="auto"/>
            <w:left w:val="none" w:sz="0" w:space="0" w:color="auto"/>
            <w:bottom w:val="none" w:sz="0" w:space="0" w:color="auto"/>
            <w:right w:val="none" w:sz="0" w:space="0" w:color="auto"/>
          </w:divBdr>
        </w:div>
        <w:div w:id="1323460739">
          <w:marLeft w:val="0"/>
          <w:marRight w:val="0"/>
          <w:marTop w:val="0"/>
          <w:marBottom w:val="0"/>
          <w:divBdr>
            <w:top w:val="none" w:sz="0" w:space="0" w:color="auto"/>
            <w:left w:val="none" w:sz="0" w:space="0" w:color="auto"/>
            <w:bottom w:val="none" w:sz="0" w:space="0" w:color="auto"/>
            <w:right w:val="none" w:sz="0" w:space="0" w:color="auto"/>
          </w:divBdr>
        </w:div>
      </w:divsChild>
    </w:div>
    <w:div w:id="1093749113">
      <w:bodyDiv w:val="1"/>
      <w:marLeft w:val="0"/>
      <w:marRight w:val="0"/>
      <w:marTop w:val="0"/>
      <w:marBottom w:val="0"/>
      <w:divBdr>
        <w:top w:val="none" w:sz="0" w:space="0" w:color="auto"/>
        <w:left w:val="none" w:sz="0" w:space="0" w:color="auto"/>
        <w:bottom w:val="none" w:sz="0" w:space="0" w:color="auto"/>
        <w:right w:val="none" w:sz="0" w:space="0" w:color="auto"/>
      </w:divBdr>
    </w:div>
    <w:div w:id="1121070412">
      <w:bodyDiv w:val="1"/>
      <w:marLeft w:val="0"/>
      <w:marRight w:val="0"/>
      <w:marTop w:val="0"/>
      <w:marBottom w:val="0"/>
      <w:divBdr>
        <w:top w:val="none" w:sz="0" w:space="0" w:color="auto"/>
        <w:left w:val="none" w:sz="0" w:space="0" w:color="auto"/>
        <w:bottom w:val="none" w:sz="0" w:space="0" w:color="auto"/>
        <w:right w:val="none" w:sz="0" w:space="0" w:color="auto"/>
      </w:divBdr>
      <w:divsChild>
        <w:div w:id="1160383790">
          <w:marLeft w:val="0"/>
          <w:marRight w:val="0"/>
          <w:marTop w:val="0"/>
          <w:marBottom w:val="0"/>
          <w:divBdr>
            <w:top w:val="none" w:sz="0" w:space="0" w:color="auto"/>
            <w:left w:val="none" w:sz="0" w:space="0" w:color="auto"/>
            <w:bottom w:val="none" w:sz="0" w:space="0" w:color="auto"/>
            <w:right w:val="none" w:sz="0" w:space="0" w:color="auto"/>
          </w:divBdr>
        </w:div>
        <w:div w:id="750932480">
          <w:marLeft w:val="0"/>
          <w:marRight w:val="0"/>
          <w:marTop w:val="0"/>
          <w:marBottom w:val="0"/>
          <w:divBdr>
            <w:top w:val="none" w:sz="0" w:space="0" w:color="auto"/>
            <w:left w:val="none" w:sz="0" w:space="0" w:color="auto"/>
            <w:bottom w:val="none" w:sz="0" w:space="0" w:color="auto"/>
            <w:right w:val="none" w:sz="0" w:space="0" w:color="auto"/>
          </w:divBdr>
        </w:div>
      </w:divsChild>
    </w:div>
    <w:div w:id="1122459782">
      <w:bodyDiv w:val="1"/>
      <w:marLeft w:val="0"/>
      <w:marRight w:val="0"/>
      <w:marTop w:val="0"/>
      <w:marBottom w:val="0"/>
      <w:divBdr>
        <w:top w:val="none" w:sz="0" w:space="0" w:color="auto"/>
        <w:left w:val="none" w:sz="0" w:space="0" w:color="auto"/>
        <w:bottom w:val="none" w:sz="0" w:space="0" w:color="auto"/>
        <w:right w:val="none" w:sz="0" w:space="0" w:color="auto"/>
      </w:divBdr>
    </w:div>
    <w:div w:id="1205674752">
      <w:bodyDiv w:val="1"/>
      <w:marLeft w:val="0"/>
      <w:marRight w:val="0"/>
      <w:marTop w:val="0"/>
      <w:marBottom w:val="0"/>
      <w:divBdr>
        <w:top w:val="none" w:sz="0" w:space="0" w:color="auto"/>
        <w:left w:val="none" w:sz="0" w:space="0" w:color="auto"/>
        <w:bottom w:val="none" w:sz="0" w:space="0" w:color="auto"/>
        <w:right w:val="none" w:sz="0" w:space="0" w:color="auto"/>
      </w:divBdr>
    </w:div>
    <w:div w:id="1215463089">
      <w:bodyDiv w:val="1"/>
      <w:marLeft w:val="0"/>
      <w:marRight w:val="0"/>
      <w:marTop w:val="0"/>
      <w:marBottom w:val="0"/>
      <w:divBdr>
        <w:top w:val="none" w:sz="0" w:space="0" w:color="auto"/>
        <w:left w:val="none" w:sz="0" w:space="0" w:color="auto"/>
        <w:bottom w:val="none" w:sz="0" w:space="0" w:color="auto"/>
        <w:right w:val="none" w:sz="0" w:space="0" w:color="auto"/>
      </w:divBdr>
      <w:divsChild>
        <w:div w:id="1209417139">
          <w:marLeft w:val="0"/>
          <w:marRight w:val="0"/>
          <w:marTop w:val="0"/>
          <w:marBottom w:val="0"/>
          <w:divBdr>
            <w:top w:val="none" w:sz="0" w:space="0" w:color="auto"/>
            <w:left w:val="none" w:sz="0" w:space="0" w:color="auto"/>
            <w:bottom w:val="none" w:sz="0" w:space="0" w:color="auto"/>
            <w:right w:val="none" w:sz="0" w:space="0" w:color="auto"/>
          </w:divBdr>
        </w:div>
        <w:div w:id="524903639">
          <w:marLeft w:val="0"/>
          <w:marRight w:val="0"/>
          <w:marTop w:val="0"/>
          <w:marBottom w:val="0"/>
          <w:divBdr>
            <w:top w:val="none" w:sz="0" w:space="0" w:color="auto"/>
            <w:left w:val="none" w:sz="0" w:space="0" w:color="auto"/>
            <w:bottom w:val="none" w:sz="0" w:space="0" w:color="auto"/>
            <w:right w:val="none" w:sz="0" w:space="0" w:color="auto"/>
          </w:divBdr>
        </w:div>
        <w:div w:id="685716700">
          <w:marLeft w:val="0"/>
          <w:marRight w:val="0"/>
          <w:marTop w:val="0"/>
          <w:marBottom w:val="0"/>
          <w:divBdr>
            <w:top w:val="none" w:sz="0" w:space="0" w:color="auto"/>
            <w:left w:val="none" w:sz="0" w:space="0" w:color="auto"/>
            <w:bottom w:val="none" w:sz="0" w:space="0" w:color="auto"/>
            <w:right w:val="none" w:sz="0" w:space="0" w:color="auto"/>
          </w:divBdr>
        </w:div>
      </w:divsChild>
    </w:div>
    <w:div w:id="1235622018">
      <w:bodyDiv w:val="1"/>
      <w:marLeft w:val="0"/>
      <w:marRight w:val="0"/>
      <w:marTop w:val="0"/>
      <w:marBottom w:val="0"/>
      <w:divBdr>
        <w:top w:val="none" w:sz="0" w:space="0" w:color="auto"/>
        <w:left w:val="none" w:sz="0" w:space="0" w:color="auto"/>
        <w:bottom w:val="none" w:sz="0" w:space="0" w:color="auto"/>
        <w:right w:val="none" w:sz="0" w:space="0" w:color="auto"/>
      </w:divBdr>
      <w:divsChild>
        <w:div w:id="1007056424">
          <w:marLeft w:val="0"/>
          <w:marRight w:val="0"/>
          <w:marTop w:val="0"/>
          <w:marBottom w:val="0"/>
          <w:divBdr>
            <w:top w:val="none" w:sz="0" w:space="0" w:color="auto"/>
            <w:left w:val="none" w:sz="0" w:space="0" w:color="auto"/>
            <w:bottom w:val="none" w:sz="0" w:space="0" w:color="auto"/>
            <w:right w:val="none" w:sz="0" w:space="0" w:color="auto"/>
          </w:divBdr>
        </w:div>
        <w:div w:id="402408506">
          <w:marLeft w:val="0"/>
          <w:marRight w:val="0"/>
          <w:marTop w:val="0"/>
          <w:marBottom w:val="0"/>
          <w:divBdr>
            <w:top w:val="none" w:sz="0" w:space="0" w:color="auto"/>
            <w:left w:val="none" w:sz="0" w:space="0" w:color="auto"/>
            <w:bottom w:val="none" w:sz="0" w:space="0" w:color="auto"/>
            <w:right w:val="none" w:sz="0" w:space="0" w:color="auto"/>
          </w:divBdr>
        </w:div>
      </w:divsChild>
    </w:div>
    <w:div w:id="1267544420">
      <w:bodyDiv w:val="1"/>
      <w:marLeft w:val="0"/>
      <w:marRight w:val="0"/>
      <w:marTop w:val="0"/>
      <w:marBottom w:val="0"/>
      <w:divBdr>
        <w:top w:val="none" w:sz="0" w:space="0" w:color="auto"/>
        <w:left w:val="none" w:sz="0" w:space="0" w:color="auto"/>
        <w:bottom w:val="none" w:sz="0" w:space="0" w:color="auto"/>
        <w:right w:val="none" w:sz="0" w:space="0" w:color="auto"/>
      </w:divBdr>
    </w:div>
    <w:div w:id="1271668203">
      <w:bodyDiv w:val="1"/>
      <w:marLeft w:val="0"/>
      <w:marRight w:val="0"/>
      <w:marTop w:val="0"/>
      <w:marBottom w:val="0"/>
      <w:divBdr>
        <w:top w:val="none" w:sz="0" w:space="0" w:color="auto"/>
        <w:left w:val="none" w:sz="0" w:space="0" w:color="auto"/>
        <w:bottom w:val="none" w:sz="0" w:space="0" w:color="auto"/>
        <w:right w:val="none" w:sz="0" w:space="0" w:color="auto"/>
      </w:divBdr>
      <w:divsChild>
        <w:div w:id="408233690">
          <w:marLeft w:val="0"/>
          <w:marRight w:val="0"/>
          <w:marTop w:val="0"/>
          <w:marBottom w:val="0"/>
          <w:divBdr>
            <w:top w:val="none" w:sz="0" w:space="0" w:color="auto"/>
            <w:left w:val="none" w:sz="0" w:space="0" w:color="auto"/>
            <w:bottom w:val="none" w:sz="0" w:space="0" w:color="auto"/>
            <w:right w:val="none" w:sz="0" w:space="0" w:color="auto"/>
          </w:divBdr>
        </w:div>
        <w:div w:id="420832319">
          <w:marLeft w:val="0"/>
          <w:marRight w:val="0"/>
          <w:marTop w:val="0"/>
          <w:marBottom w:val="0"/>
          <w:divBdr>
            <w:top w:val="none" w:sz="0" w:space="0" w:color="auto"/>
            <w:left w:val="none" w:sz="0" w:space="0" w:color="auto"/>
            <w:bottom w:val="none" w:sz="0" w:space="0" w:color="auto"/>
            <w:right w:val="none" w:sz="0" w:space="0" w:color="auto"/>
          </w:divBdr>
        </w:div>
        <w:div w:id="1883207206">
          <w:marLeft w:val="0"/>
          <w:marRight w:val="0"/>
          <w:marTop w:val="0"/>
          <w:marBottom w:val="0"/>
          <w:divBdr>
            <w:top w:val="none" w:sz="0" w:space="0" w:color="auto"/>
            <w:left w:val="none" w:sz="0" w:space="0" w:color="auto"/>
            <w:bottom w:val="none" w:sz="0" w:space="0" w:color="auto"/>
            <w:right w:val="none" w:sz="0" w:space="0" w:color="auto"/>
          </w:divBdr>
        </w:div>
      </w:divsChild>
    </w:div>
    <w:div w:id="1324360925">
      <w:bodyDiv w:val="1"/>
      <w:marLeft w:val="0"/>
      <w:marRight w:val="0"/>
      <w:marTop w:val="0"/>
      <w:marBottom w:val="0"/>
      <w:divBdr>
        <w:top w:val="none" w:sz="0" w:space="0" w:color="auto"/>
        <w:left w:val="none" w:sz="0" w:space="0" w:color="auto"/>
        <w:bottom w:val="none" w:sz="0" w:space="0" w:color="auto"/>
        <w:right w:val="none" w:sz="0" w:space="0" w:color="auto"/>
      </w:divBdr>
      <w:divsChild>
        <w:div w:id="41634299">
          <w:marLeft w:val="0"/>
          <w:marRight w:val="0"/>
          <w:marTop w:val="0"/>
          <w:marBottom w:val="0"/>
          <w:divBdr>
            <w:top w:val="none" w:sz="0" w:space="0" w:color="auto"/>
            <w:left w:val="none" w:sz="0" w:space="0" w:color="auto"/>
            <w:bottom w:val="none" w:sz="0" w:space="0" w:color="auto"/>
            <w:right w:val="none" w:sz="0" w:space="0" w:color="auto"/>
          </w:divBdr>
        </w:div>
        <w:div w:id="1052273338">
          <w:marLeft w:val="0"/>
          <w:marRight w:val="0"/>
          <w:marTop w:val="0"/>
          <w:marBottom w:val="0"/>
          <w:divBdr>
            <w:top w:val="none" w:sz="0" w:space="0" w:color="auto"/>
            <w:left w:val="none" w:sz="0" w:space="0" w:color="auto"/>
            <w:bottom w:val="none" w:sz="0" w:space="0" w:color="auto"/>
            <w:right w:val="none" w:sz="0" w:space="0" w:color="auto"/>
          </w:divBdr>
        </w:div>
        <w:div w:id="414744545">
          <w:marLeft w:val="0"/>
          <w:marRight w:val="0"/>
          <w:marTop w:val="0"/>
          <w:marBottom w:val="0"/>
          <w:divBdr>
            <w:top w:val="none" w:sz="0" w:space="0" w:color="auto"/>
            <w:left w:val="none" w:sz="0" w:space="0" w:color="auto"/>
            <w:bottom w:val="none" w:sz="0" w:space="0" w:color="auto"/>
            <w:right w:val="none" w:sz="0" w:space="0" w:color="auto"/>
          </w:divBdr>
        </w:div>
        <w:div w:id="220940823">
          <w:marLeft w:val="0"/>
          <w:marRight w:val="0"/>
          <w:marTop w:val="0"/>
          <w:marBottom w:val="0"/>
          <w:divBdr>
            <w:top w:val="none" w:sz="0" w:space="0" w:color="auto"/>
            <w:left w:val="none" w:sz="0" w:space="0" w:color="auto"/>
            <w:bottom w:val="none" w:sz="0" w:space="0" w:color="auto"/>
            <w:right w:val="none" w:sz="0" w:space="0" w:color="auto"/>
          </w:divBdr>
        </w:div>
        <w:div w:id="2082944615">
          <w:marLeft w:val="0"/>
          <w:marRight w:val="0"/>
          <w:marTop w:val="0"/>
          <w:marBottom w:val="0"/>
          <w:divBdr>
            <w:top w:val="none" w:sz="0" w:space="0" w:color="auto"/>
            <w:left w:val="none" w:sz="0" w:space="0" w:color="auto"/>
            <w:bottom w:val="none" w:sz="0" w:space="0" w:color="auto"/>
            <w:right w:val="none" w:sz="0" w:space="0" w:color="auto"/>
          </w:divBdr>
        </w:div>
        <w:div w:id="892814922">
          <w:marLeft w:val="0"/>
          <w:marRight w:val="0"/>
          <w:marTop w:val="0"/>
          <w:marBottom w:val="0"/>
          <w:divBdr>
            <w:top w:val="none" w:sz="0" w:space="0" w:color="auto"/>
            <w:left w:val="none" w:sz="0" w:space="0" w:color="auto"/>
            <w:bottom w:val="none" w:sz="0" w:space="0" w:color="auto"/>
            <w:right w:val="none" w:sz="0" w:space="0" w:color="auto"/>
          </w:divBdr>
        </w:div>
        <w:div w:id="824662667">
          <w:marLeft w:val="0"/>
          <w:marRight w:val="0"/>
          <w:marTop w:val="0"/>
          <w:marBottom w:val="0"/>
          <w:divBdr>
            <w:top w:val="none" w:sz="0" w:space="0" w:color="auto"/>
            <w:left w:val="none" w:sz="0" w:space="0" w:color="auto"/>
            <w:bottom w:val="none" w:sz="0" w:space="0" w:color="auto"/>
            <w:right w:val="none" w:sz="0" w:space="0" w:color="auto"/>
          </w:divBdr>
        </w:div>
        <w:div w:id="396246626">
          <w:marLeft w:val="0"/>
          <w:marRight w:val="0"/>
          <w:marTop w:val="0"/>
          <w:marBottom w:val="0"/>
          <w:divBdr>
            <w:top w:val="none" w:sz="0" w:space="0" w:color="auto"/>
            <w:left w:val="none" w:sz="0" w:space="0" w:color="auto"/>
            <w:bottom w:val="none" w:sz="0" w:space="0" w:color="auto"/>
            <w:right w:val="none" w:sz="0" w:space="0" w:color="auto"/>
          </w:divBdr>
        </w:div>
        <w:div w:id="1437485496">
          <w:marLeft w:val="0"/>
          <w:marRight w:val="0"/>
          <w:marTop w:val="0"/>
          <w:marBottom w:val="0"/>
          <w:divBdr>
            <w:top w:val="none" w:sz="0" w:space="0" w:color="auto"/>
            <w:left w:val="none" w:sz="0" w:space="0" w:color="auto"/>
            <w:bottom w:val="none" w:sz="0" w:space="0" w:color="auto"/>
            <w:right w:val="none" w:sz="0" w:space="0" w:color="auto"/>
          </w:divBdr>
        </w:div>
        <w:div w:id="613749008">
          <w:marLeft w:val="0"/>
          <w:marRight w:val="0"/>
          <w:marTop w:val="0"/>
          <w:marBottom w:val="0"/>
          <w:divBdr>
            <w:top w:val="none" w:sz="0" w:space="0" w:color="auto"/>
            <w:left w:val="none" w:sz="0" w:space="0" w:color="auto"/>
            <w:bottom w:val="none" w:sz="0" w:space="0" w:color="auto"/>
            <w:right w:val="none" w:sz="0" w:space="0" w:color="auto"/>
          </w:divBdr>
        </w:div>
        <w:div w:id="631137890">
          <w:marLeft w:val="0"/>
          <w:marRight w:val="0"/>
          <w:marTop w:val="0"/>
          <w:marBottom w:val="0"/>
          <w:divBdr>
            <w:top w:val="none" w:sz="0" w:space="0" w:color="auto"/>
            <w:left w:val="none" w:sz="0" w:space="0" w:color="auto"/>
            <w:bottom w:val="none" w:sz="0" w:space="0" w:color="auto"/>
            <w:right w:val="none" w:sz="0" w:space="0" w:color="auto"/>
          </w:divBdr>
        </w:div>
      </w:divsChild>
    </w:div>
    <w:div w:id="1387491193">
      <w:bodyDiv w:val="1"/>
      <w:marLeft w:val="0"/>
      <w:marRight w:val="0"/>
      <w:marTop w:val="0"/>
      <w:marBottom w:val="0"/>
      <w:divBdr>
        <w:top w:val="none" w:sz="0" w:space="0" w:color="auto"/>
        <w:left w:val="none" w:sz="0" w:space="0" w:color="auto"/>
        <w:bottom w:val="none" w:sz="0" w:space="0" w:color="auto"/>
        <w:right w:val="none" w:sz="0" w:space="0" w:color="auto"/>
      </w:divBdr>
      <w:divsChild>
        <w:div w:id="2035037650">
          <w:marLeft w:val="0"/>
          <w:marRight w:val="0"/>
          <w:marTop w:val="0"/>
          <w:marBottom w:val="0"/>
          <w:divBdr>
            <w:top w:val="none" w:sz="0" w:space="0" w:color="auto"/>
            <w:left w:val="none" w:sz="0" w:space="0" w:color="auto"/>
            <w:bottom w:val="none" w:sz="0" w:space="0" w:color="auto"/>
            <w:right w:val="none" w:sz="0" w:space="0" w:color="auto"/>
          </w:divBdr>
        </w:div>
        <w:div w:id="1345933870">
          <w:marLeft w:val="0"/>
          <w:marRight w:val="0"/>
          <w:marTop w:val="0"/>
          <w:marBottom w:val="0"/>
          <w:divBdr>
            <w:top w:val="none" w:sz="0" w:space="0" w:color="auto"/>
            <w:left w:val="none" w:sz="0" w:space="0" w:color="auto"/>
            <w:bottom w:val="none" w:sz="0" w:space="0" w:color="auto"/>
            <w:right w:val="none" w:sz="0" w:space="0" w:color="auto"/>
          </w:divBdr>
        </w:div>
        <w:div w:id="1580629530">
          <w:marLeft w:val="0"/>
          <w:marRight w:val="0"/>
          <w:marTop w:val="0"/>
          <w:marBottom w:val="0"/>
          <w:divBdr>
            <w:top w:val="none" w:sz="0" w:space="0" w:color="auto"/>
            <w:left w:val="none" w:sz="0" w:space="0" w:color="auto"/>
            <w:bottom w:val="none" w:sz="0" w:space="0" w:color="auto"/>
            <w:right w:val="none" w:sz="0" w:space="0" w:color="auto"/>
          </w:divBdr>
        </w:div>
        <w:div w:id="1242711844">
          <w:marLeft w:val="0"/>
          <w:marRight w:val="0"/>
          <w:marTop w:val="0"/>
          <w:marBottom w:val="0"/>
          <w:divBdr>
            <w:top w:val="none" w:sz="0" w:space="0" w:color="auto"/>
            <w:left w:val="none" w:sz="0" w:space="0" w:color="auto"/>
            <w:bottom w:val="none" w:sz="0" w:space="0" w:color="auto"/>
            <w:right w:val="none" w:sz="0" w:space="0" w:color="auto"/>
          </w:divBdr>
        </w:div>
        <w:div w:id="1111049638">
          <w:marLeft w:val="0"/>
          <w:marRight w:val="0"/>
          <w:marTop w:val="0"/>
          <w:marBottom w:val="0"/>
          <w:divBdr>
            <w:top w:val="none" w:sz="0" w:space="0" w:color="auto"/>
            <w:left w:val="none" w:sz="0" w:space="0" w:color="auto"/>
            <w:bottom w:val="none" w:sz="0" w:space="0" w:color="auto"/>
            <w:right w:val="none" w:sz="0" w:space="0" w:color="auto"/>
          </w:divBdr>
        </w:div>
        <w:div w:id="80180841">
          <w:marLeft w:val="0"/>
          <w:marRight w:val="0"/>
          <w:marTop w:val="0"/>
          <w:marBottom w:val="0"/>
          <w:divBdr>
            <w:top w:val="none" w:sz="0" w:space="0" w:color="auto"/>
            <w:left w:val="none" w:sz="0" w:space="0" w:color="auto"/>
            <w:bottom w:val="none" w:sz="0" w:space="0" w:color="auto"/>
            <w:right w:val="none" w:sz="0" w:space="0" w:color="auto"/>
          </w:divBdr>
        </w:div>
        <w:div w:id="1195536556">
          <w:marLeft w:val="0"/>
          <w:marRight w:val="0"/>
          <w:marTop w:val="0"/>
          <w:marBottom w:val="0"/>
          <w:divBdr>
            <w:top w:val="none" w:sz="0" w:space="0" w:color="auto"/>
            <w:left w:val="none" w:sz="0" w:space="0" w:color="auto"/>
            <w:bottom w:val="none" w:sz="0" w:space="0" w:color="auto"/>
            <w:right w:val="none" w:sz="0" w:space="0" w:color="auto"/>
          </w:divBdr>
        </w:div>
      </w:divsChild>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420717234">
      <w:bodyDiv w:val="1"/>
      <w:marLeft w:val="0"/>
      <w:marRight w:val="0"/>
      <w:marTop w:val="0"/>
      <w:marBottom w:val="0"/>
      <w:divBdr>
        <w:top w:val="none" w:sz="0" w:space="0" w:color="auto"/>
        <w:left w:val="none" w:sz="0" w:space="0" w:color="auto"/>
        <w:bottom w:val="none" w:sz="0" w:space="0" w:color="auto"/>
        <w:right w:val="none" w:sz="0" w:space="0" w:color="auto"/>
      </w:divBdr>
      <w:divsChild>
        <w:div w:id="1887253865">
          <w:marLeft w:val="0"/>
          <w:marRight w:val="0"/>
          <w:marTop w:val="0"/>
          <w:marBottom w:val="0"/>
          <w:divBdr>
            <w:top w:val="none" w:sz="0" w:space="0" w:color="auto"/>
            <w:left w:val="none" w:sz="0" w:space="0" w:color="auto"/>
            <w:bottom w:val="none" w:sz="0" w:space="0" w:color="auto"/>
            <w:right w:val="none" w:sz="0" w:space="0" w:color="auto"/>
          </w:divBdr>
        </w:div>
      </w:divsChild>
    </w:div>
    <w:div w:id="1441291044">
      <w:bodyDiv w:val="1"/>
      <w:marLeft w:val="0"/>
      <w:marRight w:val="0"/>
      <w:marTop w:val="0"/>
      <w:marBottom w:val="0"/>
      <w:divBdr>
        <w:top w:val="none" w:sz="0" w:space="0" w:color="auto"/>
        <w:left w:val="none" w:sz="0" w:space="0" w:color="auto"/>
        <w:bottom w:val="none" w:sz="0" w:space="0" w:color="auto"/>
        <w:right w:val="none" w:sz="0" w:space="0" w:color="auto"/>
      </w:divBdr>
      <w:divsChild>
        <w:div w:id="229577739">
          <w:marLeft w:val="0"/>
          <w:marRight w:val="0"/>
          <w:marTop w:val="0"/>
          <w:marBottom w:val="0"/>
          <w:divBdr>
            <w:top w:val="none" w:sz="0" w:space="0" w:color="auto"/>
            <w:left w:val="none" w:sz="0" w:space="0" w:color="auto"/>
            <w:bottom w:val="none" w:sz="0" w:space="0" w:color="auto"/>
            <w:right w:val="none" w:sz="0" w:space="0" w:color="auto"/>
          </w:divBdr>
        </w:div>
      </w:divsChild>
    </w:div>
    <w:div w:id="1518546088">
      <w:bodyDiv w:val="1"/>
      <w:marLeft w:val="0"/>
      <w:marRight w:val="0"/>
      <w:marTop w:val="0"/>
      <w:marBottom w:val="0"/>
      <w:divBdr>
        <w:top w:val="none" w:sz="0" w:space="0" w:color="auto"/>
        <w:left w:val="none" w:sz="0" w:space="0" w:color="auto"/>
        <w:bottom w:val="none" w:sz="0" w:space="0" w:color="auto"/>
        <w:right w:val="none" w:sz="0" w:space="0" w:color="auto"/>
      </w:divBdr>
    </w:div>
    <w:div w:id="1556041309">
      <w:bodyDiv w:val="1"/>
      <w:marLeft w:val="0"/>
      <w:marRight w:val="0"/>
      <w:marTop w:val="0"/>
      <w:marBottom w:val="0"/>
      <w:divBdr>
        <w:top w:val="none" w:sz="0" w:space="0" w:color="auto"/>
        <w:left w:val="none" w:sz="0" w:space="0" w:color="auto"/>
        <w:bottom w:val="none" w:sz="0" w:space="0" w:color="auto"/>
        <w:right w:val="none" w:sz="0" w:space="0" w:color="auto"/>
      </w:divBdr>
      <w:divsChild>
        <w:div w:id="951744821">
          <w:marLeft w:val="0"/>
          <w:marRight w:val="0"/>
          <w:marTop w:val="0"/>
          <w:marBottom w:val="0"/>
          <w:divBdr>
            <w:top w:val="none" w:sz="0" w:space="0" w:color="auto"/>
            <w:left w:val="none" w:sz="0" w:space="0" w:color="auto"/>
            <w:bottom w:val="none" w:sz="0" w:space="0" w:color="auto"/>
            <w:right w:val="none" w:sz="0" w:space="0" w:color="auto"/>
          </w:divBdr>
        </w:div>
        <w:div w:id="178155937">
          <w:marLeft w:val="0"/>
          <w:marRight w:val="0"/>
          <w:marTop w:val="0"/>
          <w:marBottom w:val="0"/>
          <w:divBdr>
            <w:top w:val="none" w:sz="0" w:space="0" w:color="auto"/>
            <w:left w:val="none" w:sz="0" w:space="0" w:color="auto"/>
            <w:bottom w:val="none" w:sz="0" w:space="0" w:color="auto"/>
            <w:right w:val="none" w:sz="0" w:space="0" w:color="auto"/>
          </w:divBdr>
        </w:div>
      </w:divsChild>
    </w:div>
    <w:div w:id="1646885829">
      <w:bodyDiv w:val="1"/>
      <w:marLeft w:val="0"/>
      <w:marRight w:val="0"/>
      <w:marTop w:val="0"/>
      <w:marBottom w:val="0"/>
      <w:divBdr>
        <w:top w:val="none" w:sz="0" w:space="0" w:color="auto"/>
        <w:left w:val="none" w:sz="0" w:space="0" w:color="auto"/>
        <w:bottom w:val="none" w:sz="0" w:space="0" w:color="auto"/>
        <w:right w:val="none" w:sz="0" w:space="0" w:color="auto"/>
      </w:divBdr>
      <w:divsChild>
        <w:div w:id="288629401">
          <w:marLeft w:val="0"/>
          <w:marRight w:val="0"/>
          <w:marTop w:val="0"/>
          <w:marBottom w:val="0"/>
          <w:divBdr>
            <w:top w:val="none" w:sz="0" w:space="0" w:color="auto"/>
            <w:left w:val="none" w:sz="0" w:space="0" w:color="auto"/>
            <w:bottom w:val="none" w:sz="0" w:space="0" w:color="auto"/>
            <w:right w:val="none" w:sz="0" w:space="0" w:color="auto"/>
          </w:divBdr>
        </w:div>
        <w:div w:id="1596208930">
          <w:marLeft w:val="0"/>
          <w:marRight w:val="0"/>
          <w:marTop w:val="0"/>
          <w:marBottom w:val="0"/>
          <w:divBdr>
            <w:top w:val="none" w:sz="0" w:space="0" w:color="auto"/>
            <w:left w:val="none" w:sz="0" w:space="0" w:color="auto"/>
            <w:bottom w:val="none" w:sz="0" w:space="0" w:color="auto"/>
            <w:right w:val="none" w:sz="0" w:space="0" w:color="auto"/>
          </w:divBdr>
        </w:div>
      </w:divsChild>
    </w:div>
    <w:div w:id="1697001274">
      <w:bodyDiv w:val="1"/>
      <w:marLeft w:val="0"/>
      <w:marRight w:val="0"/>
      <w:marTop w:val="0"/>
      <w:marBottom w:val="0"/>
      <w:divBdr>
        <w:top w:val="none" w:sz="0" w:space="0" w:color="auto"/>
        <w:left w:val="none" w:sz="0" w:space="0" w:color="auto"/>
        <w:bottom w:val="none" w:sz="0" w:space="0" w:color="auto"/>
        <w:right w:val="none" w:sz="0" w:space="0" w:color="auto"/>
      </w:divBdr>
    </w:div>
    <w:div w:id="1765370855">
      <w:bodyDiv w:val="1"/>
      <w:marLeft w:val="0"/>
      <w:marRight w:val="0"/>
      <w:marTop w:val="0"/>
      <w:marBottom w:val="0"/>
      <w:divBdr>
        <w:top w:val="none" w:sz="0" w:space="0" w:color="auto"/>
        <w:left w:val="none" w:sz="0" w:space="0" w:color="auto"/>
        <w:bottom w:val="none" w:sz="0" w:space="0" w:color="auto"/>
        <w:right w:val="none" w:sz="0" w:space="0" w:color="auto"/>
      </w:divBdr>
    </w:div>
    <w:div w:id="1798571242">
      <w:bodyDiv w:val="1"/>
      <w:marLeft w:val="0"/>
      <w:marRight w:val="0"/>
      <w:marTop w:val="0"/>
      <w:marBottom w:val="0"/>
      <w:divBdr>
        <w:top w:val="none" w:sz="0" w:space="0" w:color="auto"/>
        <w:left w:val="none" w:sz="0" w:space="0" w:color="auto"/>
        <w:bottom w:val="none" w:sz="0" w:space="0" w:color="auto"/>
        <w:right w:val="none" w:sz="0" w:space="0" w:color="auto"/>
      </w:divBdr>
      <w:divsChild>
        <w:div w:id="1984655503">
          <w:marLeft w:val="0"/>
          <w:marRight w:val="0"/>
          <w:marTop w:val="0"/>
          <w:marBottom w:val="0"/>
          <w:divBdr>
            <w:top w:val="none" w:sz="0" w:space="0" w:color="auto"/>
            <w:left w:val="none" w:sz="0" w:space="0" w:color="auto"/>
            <w:bottom w:val="none" w:sz="0" w:space="0" w:color="auto"/>
            <w:right w:val="none" w:sz="0" w:space="0" w:color="auto"/>
          </w:divBdr>
        </w:div>
        <w:div w:id="1186407598">
          <w:marLeft w:val="0"/>
          <w:marRight w:val="0"/>
          <w:marTop w:val="0"/>
          <w:marBottom w:val="0"/>
          <w:divBdr>
            <w:top w:val="none" w:sz="0" w:space="0" w:color="auto"/>
            <w:left w:val="none" w:sz="0" w:space="0" w:color="auto"/>
            <w:bottom w:val="none" w:sz="0" w:space="0" w:color="auto"/>
            <w:right w:val="none" w:sz="0" w:space="0" w:color="auto"/>
          </w:divBdr>
        </w:div>
        <w:div w:id="804278851">
          <w:marLeft w:val="0"/>
          <w:marRight w:val="0"/>
          <w:marTop w:val="0"/>
          <w:marBottom w:val="0"/>
          <w:divBdr>
            <w:top w:val="none" w:sz="0" w:space="0" w:color="auto"/>
            <w:left w:val="none" w:sz="0" w:space="0" w:color="auto"/>
            <w:bottom w:val="none" w:sz="0" w:space="0" w:color="auto"/>
            <w:right w:val="none" w:sz="0" w:space="0" w:color="auto"/>
          </w:divBdr>
        </w:div>
      </w:divsChild>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1965387231">
      <w:bodyDiv w:val="1"/>
      <w:marLeft w:val="0"/>
      <w:marRight w:val="0"/>
      <w:marTop w:val="0"/>
      <w:marBottom w:val="0"/>
      <w:divBdr>
        <w:top w:val="none" w:sz="0" w:space="0" w:color="auto"/>
        <w:left w:val="none" w:sz="0" w:space="0" w:color="auto"/>
        <w:bottom w:val="none" w:sz="0" w:space="0" w:color="auto"/>
        <w:right w:val="none" w:sz="0" w:space="0" w:color="auto"/>
      </w:divBdr>
    </w:div>
    <w:div w:id="2096903429">
      <w:bodyDiv w:val="1"/>
      <w:marLeft w:val="0"/>
      <w:marRight w:val="0"/>
      <w:marTop w:val="0"/>
      <w:marBottom w:val="0"/>
      <w:divBdr>
        <w:top w:val="none" w:sz="0" w:space="0" w:color="auto"/>
        <w:left w:val="none" w:sz="0" w:space="0" w:color="auto"/>
        <w:bottom w:val="none" w:sz="0" w:space="0" w:color="auto"/>
        <w:right w:val="none" w:sz="0" w:space="0" w:color="auto"/>
      </w:divBdr>
      <w:divsChild>
        <w:div w:id="414398291">
          <w:marLeft w:val="0"/>
          <w:marRight w:val="0"/>
          <w:marTop w:val="0"/>
          <w:marBottom w:val="0"/>
          <w:divBdr>
            <w:top w:val="none" w:sz="0" w:space="0" w:color="auto"/>
            <w:left w:val="none" w:sz="0" w:space="0" w:color="auto"/>
            <w:bottom w:val="none" w:sz="0" w:space="0" w:color="auto"/>
            <w:right w:val="none" w:sz="0" w:space="0" w:color="auto"/>
          </w:divBdr>
        </w:div>
        <w:div w:id="276641042">
          <w:marLeft w:val="0"/>
          <w:marRight w:val="0"/>
          <w:marTop w:val="0"/>
          <w:marBottom w:val="0"/>
          <w:divBdr>
            <w:top w:val="none" w:sz="0" w:space="0" w:color="auto"/>
            <w:left w:val="none" w:sz="0" w:space="0" w:color="auto"/>
            <w:bottom w:val="none" w:sz="0" w:space="0" w:color="auto"/>
            <w:right w:val="none" w:sz="0" w:space="0" w:color="auto"/>
          </w:divBdr>
        </w:div>
      </w:divsChild>
    </w:div>
    <w:div w:id="2133206480">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sfbrenderer-100287.campusnet.net/" TargetMode="External"/><Relationship Id="rId18" Type="http://schemas.openxmlformats.org/officeDocument/2006/relationships/image" Target="media/image3.jpeg"/><Relationship Id="rId26" Type="http://schemas.openxmlformats.org/officeDocument/2006/relationships/hyperlink" Target="mailto:info@safchina.org" TargetMode="External"/><Relationship Id="rId3" Type="http://schemas.openxmlformats.org/officeDocument/2006/relationships/styles" Target="styles.xml"/><Relationship Id="rId21" Type="http://schemas.openxmlformats.org/officeDocument/2006/relationships/image" Target="cid:image004.png@01D9BE45.F6B75090" TargetMode="External"/><Relationship Id="rId7" Type="http://schemas.openxmlformats.org/officeDocument/2006/relationships/endnotes" Target="endnotes.xml"/><Relationship Id="rId12" Type="http://schemas.openxmlformats.org/officeDocument/2006/relationships/hyperlink" Target="https://www.safchina.cn/how-it-works" TargetMode="External"/><Relationship Id="rId17" Type="http://schemas.openxmlformats.org/officeDocument/2006/relationships/hyperlink" Target="https://www.safchina.cn/" TargetMode="External"/><Relationship Id="rId25" Type="http://schemas.openxmlformats.org/officeDocument/2006/relationships/image" Target="cid:image005.png@01D9BE45.F6B75090" TargetMode="External"/><Relationship Id="rId2" Type="http://schemas.openxmlformats.org/officeDocument/2006/relationships/numbering" Target="numbering.xml"/><Relationship Id="rId16" Type="http://schemas.openxmlformats.org/officeDocument/2006/relationships/hyperlink" Target="mailto:info@safchina.org"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ohealth.ie/" TargetMode="External"/><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cid:image002.jpg@01D9BE46.C8F3A860" TargetMode="External"/><Relationship Id="rId23" Type="http://schemas.openxmlformats.org/officeDocument/2006/relationships/hyperlink" Target="https://www.safchina.cn/" TargetMode="External"/><Relationship Id="rId28" Type="http://schemas.openxmlformats.org/officeDocument/2006/relationships/fontTable" Target="fontTable.xml"/><Relationship Id="rId10" Type="http://schemas.openxmlformats.org/officeDocument/2006/relationships/hyperlink" Target="https://www.oxfamireland.org/" TargetMode="External"/><Relationship Id="rId19" Type="http://schemas.openxmlformats.org/officeDocument/2006/relationships/image" Target="cid:image003.jpg@01D9BE45.F6B75090" TargetMode="External"/><Relationship Id="rId4" Type="http://schemas.openxmlformats.org/officeDocument/2006/relationships/settings" Target="settings.xml"/><Relationship Id="rId9" Type="http://schemas.openxmlformats.org/officeDocument/2006/relationships/hyperlink" Target="https://www.iesabroad.org/" TargetMode="External"/><Relationship Id="rId14" Type="http://schemas.openxmlformats.org/officeDocument/2006/relationships/image" Target="media/image2.jpeg"/><Relationship Id="rId22" Type="http://schemas.openxmlformats.org/officeDocument/2006/relationships/hyperlink" Target="mailto:info@safchina.org" TargetMode="External"/><Relationship Id="rId27" Type="http://schemas.openxmlformats.org/officeDocument/2006/relationships/hyperlink" Target="https://www.safchina.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7C7E3-0C77-496E-9469-4778FDE32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6</Pages>
  <Words>600</Words>
  <Characters>3421</Characters>
  <Application>Microsoft Office Word</Application>
  <DocSecurity>0</DocSecurity>
  <Lines>28</Lines>
  <Paragraphs>8</Paragraphs>
  <ScaleCrop>false</ScaleCrop>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Tracey Tao</cp:lastModifiedBy>
  <cp:revision>35</cp:revision>
  <dcterms:created xsi:type="dcterms:W3CDTF">2024-06-18T05:10:00Z</dcterms:created>
  <dcterms:modified xsi:type="dcterms:W3CDTF">2025-03-11T08:55:00Z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